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EEA5" w14:textId="77777777" w:rsidR="001A70BF" w:rsidRPr="00A443D4" w:rsidRDefault="001A70B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443D4">
        <w:rPr>
          <w:b/>
          <w:sz w:val="32"/>
          <w:szCs w:val="32"/>
          <w:u w:val="single"/>
        </w:rPr>
        <w:t xml:space="preserve">Oceňování </w:t>
      </w:r>
      <w:r w:rsidR="00604011" w:rsidRPr="00A443D4">
        <w:rPr>
          <w:b/>
          <w:sz w:val="32"/>
          <w:szCs w:val="32"/>
          <w:u w:val="single"/>
        </w:rPr>
        <w:t>podniků – úvodní</w:t>
      </w:r>
      <w:r w:rsidRPr="00A443D4">
        <w:rPr>
          <w:b/>
          <w:sz w:val="32"/>
          <w:szCs w:val="32"/>
          <w:u w:val="single"/>
        </w:rPr>
        <w:t xml:space="preserve"> lekce k procvičení Excelu</w:t>
      </w:r>
    </w:p>
    <w:p w14:paraId="43D80D4D" w14:textId="15126985" w:rsidR="001A70BF" w:rsidRPr="00371E5E" w:rsidRDefault="00B61413">
      <w:pPr>
        <w:spacing w:line="240" w:lineRule="auto"/>
        <w:rPr>
          <w:b/>
          <w:szCs w:val="24"/>
          <w:u w:val="single"/>
        </w:rPr>
      </w:pPr>
      <w:r w:rsidRPr="00371E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24AB96C" wp14:editId="31A7875C">
                <wp:simplePos x="0" y="0"/>
                <wp:positionH relativeFrom="column">
                  <wp:posOffset>3086100</wp:posOffset>
                </wp:positionH>
                <wp:positionV relativeFrom="paragraph">
                  <wp:posOffset>278765</wp:posOffset>
                </wp:positionV>
                <wp:extent cx="2823845" cy="1097915"/>
                <wp:effectExtent l="0" t="0" r="14605" b="260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1097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23C032" w14:textId="77777777" w:rsidR="001A70BF" w:rsidRDefault="001A70BF" w:rsidP="005E2791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Hlavní úkony, které je třeba zvládnout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14:paraId="199134C7" w14:textId="77777777" w:rsidR="001A70BF" w:rsidRDefault="001A70BF" w:rsidP="005E2791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zadávání vzorce pomocí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ukazování</w:t>
                            </w:r>
                          </w:p>
                          <w:p w14:paraId="57C37952" w14:textId="77777777" w:rsidR="00CE3AF9" w:rsidRDefault="00CE3AF9" w:rsidP="00CE3AF9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kopírování pomocí </w:t>
                            </w:r>
                            <w:r w:rsidRPr="005E27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úchytového bodu</w:t>
                            </w:r>
                          </w:p>
                          <w:p w14:paraId="72A27E72" w14:textId="77777777" w:rsidR="001A70BF" w:rsidRDefault="001A70BF" w:rsidP="005E2791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E27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smíšené a absolutní adresy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pomocí F4</w:t>
                            </w:r>
                          </w:p>
                          <w:p w14:paraId="66553385" w14:textId="77777777" w:rsidR="001A70BF" w:rsidRDefault="001A70BF" w:rsidP="005E2791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přenos údaje z jedné tabulky do druhé </w:t>
                            </w:r>
                            <w:r w:rsidRPr="005E27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pomocí odkazu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(nikoli kopírování)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B96C" id="Rectangle 2" o:spid="_x0000_s1026" style="position:absolute;left:0;text-align:left;margin-left:243pt;margin-top:21.95pt;width:222.35pt;height:8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" o:allowincell="f" fillcolor="#d8d8d8 [2732]" strokeweight="2pt">
                <v:textbox inset="1pt,1pt,1pt,1pt">
                  <w:txbxContent>
                    <w:p w14:paraId="7F23C032" w14:textId="77777777" w:rsidR="001A70BF" w:rsidRDefault="001A70BF" w:rsidP="005E2791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Hlavní úkony, které je třeba zvládnout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14:paraId="199134C7" w14:textId="77777777" w:rsidR="001A70BF" w:rsidRDefault="001A70BF" w:rsidP="005E2791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zadávání vzorce pomocí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ukazování</w:t>
                      </w:r>
                    </w:p>
                    <w:p w14:paraId="57C37952" w14:textId="77777777" w:rsidR="00CE3AF9" w:rsidRDefault="00CE3AF9" w:rsidP="00CE3AF9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kopírování pomocí </w:t>
                      </w:r>
                      <w:r w:rsidRPr="005E2791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úchytového bodu</w:t>
                      </w:r>
                    </w:p>
                    <w:p w14:paraId="72A27E72" w14:textId="77777777" w:rsidR="001A70BF" w:rsidRDefault="001A70BF" w:rsidP="005E2791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/>
                        <w:rPr>
                          <w:rFonts w:ascii="Arial" w:hAnsi="Arial"/>
                          <w:sz w:val="20"/>
                        </w:rPr>
                      </w:pPr>
                      <w:r w:rsidRPr="005E2791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smíšené a absolutní adresy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pomocí F4</w:t>
                      </w:r>
                    </w:p>
                    <w:p w14:paraId="66553385" w14:textId="77777777" w:rsidR="001A70BF" w:rsidRDefault="001A70BF" w:rsidP="005E2791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přenos údaje z jedné tabulky do druhé </w:t>
                      </w:r>
                      <w:r w:rsidRPr="005E2791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pomocí odkazu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(nikoli kopírování)</w:t>
                      </w:r>
                    </w:p>
                  </w:txbxContent>
                </v:textbox>
              </v:rect>
            </w:pict>
          </mc:Fallback>
        </mc:AlternateContent>
      </w:r>
    </w:p>
    <w:p w14:paraId="52832940" w14:textId="497DF0CA" w:rsidR="00A84A4B" w:rsidRPr="00371E5E" w:rsidRDefault="00A84A4B" w:rsidP="002E65E1">
      <w:pPr>
        <w:spacing w:line="240" w:lineRule="auto"/>
        <w:jc w:val="left"/>
        <w:rPr>
          <w:b/>
          <w:i/>
          <w:szCs w:val="24"/>
        </w:rPr>
      </w:pPr>
      <w:r w:rsidRPr="00371E5E">
        <w:rPr>
          <w:b/>
          <w:i/>
          <w:szCs w:val="24"/>
        </w:rPr>
        <w:t>Nejdůležitější úkony, které je třeba zvládnout</w:t>
      </w:r>
      <w:r w:rsidR="002E65E1" w:rsidRPr="00371E5E">
        <w:rPr>
          <w:b/>
          <w:i/>
          <w:szCs w:val="24"/>
        </w:rPr>
        <w:br/>
        <w:t xml:space="preserve"> a ve kterých se nejvíce chybuje, jsou</w:t>
      </w:r>
      <w:r w:rsidRPr="00371E5E">
        <w:rPr>
          <w:b/>
          <w:i/>
          <w:szCs w:val="24"/>
        </w:rPr>
        <w:br/>
      </w:r>
      <w:r w:rsidR="002E65E1" w:rsidRPr="00371E5E">
        <w:rPr>
          <w:b/>
          <w:i/>
          <w:szCs w:val="24"/>
        </w:rPr>
        <w:t>čtyři</w:t>
      </w:r>
      <w:r w:rsidRPr="00371E5E">
        <w:rPr>
          <w:b/>
          <w:i/>
          <w:szCs w:val="24"/>
        </w:rPr>
        <w:t xml:space="preserve"> body ve zvýrazněném boxu</w:t>
      </w:r>
      <w:r w:rsidR="002E65E1" w:rsidRPr="00371E5E">
        <w:rPr>
          <w:b/>
          <w:i/>
          <w:szCs w:val="24"/>
        </w:rPr>
        <w:t xml:space="preserve"> zde</w:t>
      </w:r>
      <w:r w:rsidRPr="00371E5E">
        <w:rPr>
          <w:b/>
          <w:i/>
          <w:szCs w:val="24"/>
        </w:rPr>
        <w:t xml:space="preserve">           </w:t>
      </w:r>
      <w:r w:rsidR="005205A6">
        <w:rPr>
          <w:b/>
          <w:i/>
          <w:szCs w:val="24"/>
        </w:rPr>
        <w:t xml:space="preserve"> </w:t>
      </w:r>
      <w:r w:rsidR="00D771E6">
        <w:rPr>
          <w:b/>
          <w:i/>
          <w:szCs w:val="24"/>
        </w:rPr>
        <w:t xml:space="preserve">  </w:t>
      </w:r>
      <w:r w:rsidR="005205A6">
        <w:rPr>
          <w:b/>
          <w:i/>
          <w:szCs w:val="24"/>
        </w:rPr>
        <w:t xml:space="preserve"> </w:t>
      </w:r>
      <w:r w:rsidR="005205A6" w:rsidRPr="005205A6">
        <w:rPr>
          <w:b/>
          <w:iCs/>
          <w:szCs w:val="24"/>
        </w:rPr>
        <w:sym w:font="Wingdings" w:char="F0E0"/>
      </w:r>
      <w:r w:rsidRPr="00371E5E">
        <w:rPr>
          <w:b/>
          <w:i/>
          <w:szCs w:val="24"/>
        </w:rPr>
        <w:br/>
        <w:t>a části zvýrazněné v textu svislými čarami.</w:t>
      </w:r>
    </w:p>
    <w:p w14:paraId="0CD253C5" w14:textId="77777777" w:rsidR="00517EC6" w:rsidRPr="00371E5E" w:rsidRDefault="00517EC6">
      <w:pPr>
        <w:spacing w:line="240" w:lineRule="auto"/>
        <w:rPr>
          <w:b/>
          <w:i/>
          <w:szCs w:val="24"/>
        </w:rPr>
      </w:pPr>
    </w:p>
    <w:p w14:paraId="7BE46608" w14:textId="6638DB82" w:rsidR="00517EC6" w:rsidRPr="009465A9" w:rsidRDefault="00517EC6">
      <w:pPr>
        <w:spacing w:line="240" w:lineRule="auto"/>
        <w:rPr>
          <w:sz w:val="22"/>
          <w:szCs w:val="22"/>
        </w:rPr>
      </w:pPr>
      <w:r w:rsidRPr="009465A9">
        <w:rPr>
          <w:sz w:val="22"/>
          <w:szCs w:val="22"/>
        </w:rPr>
        <w:t xml:space="preserve">Tabulky pro cvičení budou vždy připravené na </w:t>
      </w:r>
      <w:r w:rsidRPr="009465A9">
        <w:rPr>
          <w:b/>
          <w:sz w:val="22"/>
          <w:szCs w:val="22"/>
        </w:rPr>
        <w:t xml:space="preserve">projektovém disku G: </w:t>
      </w:r>
      <w:r w:rsidR="00D808CE" w:rsidRPr="00D808CE">
        <w:rPr>
          <w:b/>
          <w:iCs/>
          <w:szCs w:val="24"/>
        </w:rPr>
        <w:sym w:font="Symbol" w:char="F0AE"/>
      </w:r>
      <w:r w:rsidR="00EF4F68" w:rsidRPr="009465A9">
        <w:rPr>
          <w:b/>
          <w:sz w:val="22"/>
          <w:szCs w:val="22"/>
        </w:rPr>
        <w:t xml:space="preserve"> </w:t>
      </w:r>
      <w:r w:rsidRPr="009465A9">
        <w:rPr>
          <w:b/>
          <w:sz w:val="22"/>
          <w:szCs w:val="22"/>
        </w:rPr>
        <w:t xml:space="preserve">podknihovna </w:t>
      </w:r>
      <w:r w:rsidR="00EF4F68" w:rsidRPr="009465A9">
        <w:rPr>
          <w:b/>
          <w:sz w:val="22"/>
          <w:szCs w:val="22"/>
        </w:rPr>
        <w:t xml:space="preserve">PROJEKTY </w:t>
      </w:r>
      <w:r w:rsidR="00D808CE" w:rsidRPr="00D808CE">
        <w:rPr>
          <w:b/>
          <w:iCs/>
          <w:szCs w:val="24"/>
        </w:rPr>
        <w:sym w:font="Symbol" w:char="F0AE"/>
      </w:r>
      <w:r w:rsidR="00EF4F68" w:rsidRPr="009465A9">
        <w:rPr>
          <w:b/>
          <w:sz w:val="22"/>
          <w:szCs w:val="22"/>
        </w:rPr>
        <w:t xml:space="preserve"> 1FP305 nebo 1FP4</w:t>
      </w:r>
      <w:r w:rsidR="00C85991" w:rsidRPr="009465A9">
        <w:rPr>
          <w:b/>
          <w:sz w:val="22"/>
          <w:szCs w:val="22"/>
        </w:rPr>
        <w:t>0</w:t>
      </w:r>
      <w:r w:rsidR="00EF4F68" w:rsidRPr="009465A9">
        <w:rPr>
          <w:b/>
          <w:sz w:val="22"/>
          <w:szCs w:val="22"/>
        </w:rPr>
        <w:t xml:space="preserve">5 </w:t>
      </w:r>
      <w:r w:rsidR="00D808CE" w:rsidRPr="00D808CE">
        <w:rPr>
          <w:b/>
          <w:iCs/>
          <w:szCs w:val="24"/>
        </w:rPr>
        <w:sym w:font="Symbol" w:char="F0AE"/>
      </w:r>
      <w:r w:rsidRPr="009465A9">
        <w:rPr>
          <w:b/>
          <w:sz w:val="22"/>
          <w:szCs w:val="22"/>
        </w:rPr>
        <w:t xml:space="preserve"> PODKLADY</w:t>
      </w:r>
      <w:r w:rsidRPr="009465A9">
        <w:rPr>
          <w:sz w:val="22"/>
          <w:szCs w:val="22"/>
        </w:rPr>
        <w:t>. Studenti mohou z této podknihovny soubory jen číst, nemohou do ní zapisovat. Projektový disk je k dispozici trvale, není třeba se k němu hlásit.</w:t>
      </w:r>
    </w:p>
    <w:p w14:paraId="042B4D53" w14:textId="13D6EA80" w:rsidR="001A70BF" w:rsidRPr="009465A9" w:rsidRDefault="00D808CE">
      <w:pPr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Otevřete tabulku NPV</w:t>
      </w:r>
      <w:r w:rsidR="001D17BA">
        <w:rPr>
          <w:b/>
          <w:i/>
          <w:sz w:val="22"/>
          <w:szCs w:val="22"/>
        </w:rPr>
        <w:t>.xls</w:t>
      </w:r>
      <w:r>
        <w:rPr>
          <w:b/>
          <w:i/>
          <w:sz w:val="22"/>
          <w:szCs w:val="22"/>
        </w:rPr>
        <w:t xml:space="preserve"> a p</w:t>
      </w:r>
      <w:r w:rsidR="001A70BF" w:rsidRPr="009465A9">
        <w:rPr>
          <w:b/>
          <w:i/>
          <w:sz w:val="22"/>
          <w:szCs w:val="22"/>
        </w:rPr>
        <w:t>ostupujte podle následujících kroků:</w:t>
      </w:r>
    </w:p>
    <w:p w14:paraId="28000271" w14:textId="2FAFD699" w:rsidR="00771E61" w:rsidRPr="006063DF" w:rsidRDefault="00771E61" w:rsidP="006063DF">
      <w:pPr>
        <w:shd w:val="clear" w:color="auto" w:fill="B4C6E7" w:themeFill="accent1" w:themeFillTint="66"/>
        <w:spacing w:line="240" w:lineRule="auto"/>
        <w:rPr>
          <w:sz w:val="22"/>
          <w:szCs w:val="22"/>
        </w:rPr>
      </w:pPr>
      <w:r w:rsidRPr="006063DF">
        <w:rPr>
          <w:b/>
          <w:sz w:val="22"/>
          <w:szCs w:val="22"/>
        </w:rPr>
        <w:t xml:space="preserve">List </w:t>
      </w:r>
      <w:r w:rsidR="00620C10" w:rsidRPr="006063DF">
        <w:rPr>
          <w:b/>
          <w:sz w:val="22"/>
          <w:szCs w:val="22"/>
        </w:rPr>
        <w:t>C</w:t>
      </w:r>
      <w:r w:rsidRPr="006063DF">
        <w:rPr>
          <w:b/>
          <w:sz w:val="22"/>
          <w:szCs w:val="22"/>
        </w:rPr>
        <w:t>ash flow:</w:t>
      </w:r>
    </w:p>
    <w:p w14:paraId="2A73CC44" w14:textId="77777777" w:rsidR="005E2791" w:rsidRPr="009465A9" w:rsidRDefault="00771E61" w:rsidP="00A443D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sz w:val="22"/>
          <w:szCs w:val="22"/>
        </w:rPr>
      </w:pPr>
      <w:r w:rsidRPr="009465A9">
        <w:rPr>
          <w:b/>
          <w:bCs/>
          <w:sz w:val="22"/>
          <w:szCs w:val="22"/>
        </w:rPr>
        <w:t xml:space="preserve">Vyplnění </w:t>
      </w:r>
      <w:r w:rsidR="005E2791" w:rsidRPr="009465A9">
        <w:rPr>
          <w:b/>
          <w:bCs/>
          <w:sz w:val="22"/>
          <w:szCs w:val="22"/>
        </w:rPr>
        <w:t>vzorce</w:t>
      </w:r>
      <w:r w:rsidR="005E2791" w:rsidRPr="009465A9">
        <w:rPr>
          <w:sz w:val="22"/>
          <w:szCs w:val="22"/>
        </w:rPr>
        <w:t xml:space="preserve"> pro výpočet </w:t>
      </w:r>
      <w:r w:rsidRPr="009465A9">
        <w:rPr>
          <w:sz w:val="22"/>
          <w:szCs w:val="22"/>
        </w:rPr>
        <w:t>cash flow jako rozdílu mezi příjmy a výdaji</w:t>
      </w:r>
      <w:r w:rsidR="005E2791" w:rsidRPr="009465A9">
        <w:rPr>
          <w:sz w:val="22"/>
          <w:szCs w:val="22"/>
        </w:rPr>
        <w:t>:</w:t>
      </w:r>
    </w:p>
    <w:p w14:paraId="0F228DA9" w14:textId="13C60C21" w:rsidR="005E2791" w:rsidRPr="009465A9" w:rsidRDefault="00F77722" w:rsidP="00105ED4">
      <w:pPr>
        <w:spacing w:after="120" w:line="240" w:lineRule="auto"/>
        <w:ind w:left="774"/>
        <w:rPr>
          <w:sz w:val="22"/>
          <w:szCs w:val="22"/>
        </w:rPr>
      </w:pPr>
      <w:r w:rsidRPr="009465A9">
        <w:rPr>
          <w:sz w:val="22"/>
          <w:szCs w:val="22"/>
        </w:rPr>
        <w:t>Do b</w:t>
      </w:r>
      <w:r w:rsidR="00771E61" w:rsidRPr="009465A9">
        <w:rPr>
          <w:sz w:val="22"/>
          <w:szCs w:val="22"/>
        </w:rPr>
        <w:t>uňk</w:t>
      </w:r>
      <w:r w:rsidRPr="009465A9">
        <w:rPr>
          <w:sz w:val="22"/>
          <w:szCs w:val="22"/>
        </w:rPr>
        <w:t>y</w:t>
      </w:r>
      <w:r w:rsidR="00771E61" w:rsidRPr="009465A9">
        <w:rPr>
          <w:sz w:val="22"/>
          <w:szCs w:val="22"/>
        </w:rPr>
        <w:t xml:space="preserve"> D5</w:t>
      </w:r>
      <w:r w:rsidRPr="009465A9">
        <w:rPr>
          <w:sz w:val="22"/>
          <w:szCs w:val="22"/>
        </w:rPr>
        <w:t xml:space="preserve"> vepsat vzorec:  </w:t>
      </w:r>
      <w:r w:rsidR="00771E61" w:rsidRPr="009465A9">
        <w:rPr>
          <w:sz w:val="22"/>
          <w:szCs w:val="22"/>
        </w:rPr>
        <w:t>=</w:t>
      </w:r>
      <w:r w:rsidR="003C7612" w:rsidRPr="009465A9">
        <w:rPr>
          <w:sz w:val="22"/>
          <w:szCs w:val="22"/>
        </w:rPr>
        <w:t>B</w:t>
      </w:r>
      <w:r w:rsidR="00771E61" w:rsidRPr="009465A9">
        <w:rPr>
          <w:sz w:val="22"/>
          <w:szCs w:val="22"/>
        </w:rPr>
        <w:t>5-</w:t>
      </w:r>
      <w:r w:rsidR="003C7612" w:rsidRPr="009465A9">
        <w:rPr>
          <w:sz w:val="22"/>
          <w:szCs w:val="22"/>
        </w:rPr>
        <w:t>C</w:t>
      </w:r>
      <w:r w:rsidR="00771E61" w:rsidRPr="009465A9">
        <w:rPr>
          <w:sz w:val="22"/>
          <w:szCs w:val="22"/>
        </w:rPr>
        <w:t>5</w:t>
      </w:r>
    </w:p>
    <w:p w14:paraId="2FCC147F" w14:textId="00E3EF37" w:rsidR="00F77722" w:rsidRPr="009465A9" w:rsidRDefault="00F77722" w:rsidP="00105ED4">
      <w:pPr>
        <w:spacing w:after="120" w:line="240" w:lineRule="auto"/>
        <w:ind w:left="774"/>
        <w:rPr>
          <w:sz w:val="22"/>
          <w:szCs w:val="22"/>
        </w:rPr>
      </w:pPr>
      <w:r w:rsidRPr="009465A9">
        <w:rPr>
          <w:sz w:val="22"/>
          <w:szCs w:val="22"/>
        </w:rPr>
        <w:t xml:space="preserve">Při zápisu vzorce dbejte na nácvik zadávání pomocí ukazování </w:t>
      </w:r>
      <w:r w:rsidRPr="009465A9">
        <w:rPr>
          <w:b/>
          <w:bCs/>
          <w:i/>
          <w:iCs/>
          <w:sz w:val="22"/>
          <w:szCs w:val="22"/>
          <w:bdr w:val="single" w:sz="4" w:space="0" w:color="auto"/>
        </w:rPr>
        <w:t xml:space="preserve">úkon </w:t>
      </w:r>
      <w:r w:rsidRPr="009465A9">
        <w:rPr>
          <w:b/>
          <w:bCs/>
          <w:i/>
          <w:iCs/>
          <w:color w:val="4472C4" w:themeColor="accent1"/>
          <w:sz w:val="22"/>
          <w:szCs w:val="22"/>
          <w:bdr w:val="single" w:sz="4" w:space="0" w:color="auto"/>
        </w:rPr>
        <w:t>A</w:t>
      </w:r>
      <w:r w:rsidRPr="009465A9">
        <w:rPr>
          <w:b/>
          <w:bCs/>
          <w:i/>
          <w:iCs/>
          <w:sz w:val="22"/>
          <w:szCs w:val="22"/>
          <w:bdr w:val="single" w:sz="4" w:space="0" w:color="auto"/>
        </w:rPr>
        <w:t xml:space="preserve"> z boxu</w:t>
      </w:r>
      <w:r w:rsidRPr="009465A9">
        <w:rPr>
          <w:sz w:val="22"/>
          <w:szCs w:val="22"/>
        </w:rPr>
        <w:t>, tj.:</w:t>
      </w:r>
    </w:p>
    <w:p w14:paraId="01E77936" w14:textId="60F32A1C" w:rsidR="00F77722" w:rsidRPr="009465A9" w:rsidRDefault="00F77722" w:rsidP="002455DE">
      <w:pPr>
        <w:pStyle w:val="Odstavecseseznamem"/>
        <w:numPr>
          <w:ilvl w:val="0"/>
          <w:numId w:val="25"/>
        </w:numPr>
        <w:spacing w:after="120" w:line="240" w:lineRule="auto"/>
        <w:ind w:left="1276"/>
        <w:rPr>
          <w:sz w:val="22"/>
          <w:szCs w:val="22"/>
        </w:rPr>
      </w:pPr>
      <w:r w:rsidRPr="009465A9">
        <w:rPr>
          <w:sz w:val="22"/>
          <w:szCs w:val="22"/>
        </w:rPr>
        <w:t>do buňky, kam přijde vzorec, vepsat rovnítko,</w:t>
      </w:r>
    </w:p>
    <w:p w14:paraId="50C35A8C" w14:textId="2AAE85C3" w:rsidR="00F77722" w:rsidRPr="009465A9" w:rsidRDefault="00F77722" w:rsidP="002455DE">
      <w:pPr>
        <w:pStyle w:val="Odstavecseseznamem"/>
        <w:numPr>
          <w:ilvl w:val="0"/>
          <w:numId w:val="25"/>
        </w:numPr>
        <w:spacing w:after="120" w:line="240" w:lineRule="auto"/>
        <w:ind w:left="1276"/>
        <w:rPr>
          <w:sz w:val="22"/>
          <w:szCs w:val="22"/>
        </w:rPr>
      </w:pPr>
      <w:r w:rsidRPr="009465A9">
        <w:rPr>
          <w:sz w:val="22"/>
          <w:szCs w:val="22"/>
        </w:rPr>
        <w:t xml:space="preserve">ukázat myší na buňku, jejíž adresa se má vepsat do vzorce, a </w:t>
      </w:r>
      <w:r w:rsidRPr="00654548">
        <w:rPr>
          <w:b/>
          <w:bCs/>
          <w:sz w:val="22"/>
          <w:szCs w:val="22"/>
        </w:rPr>
        <w:t>zůstat na této buňce stát</w:t>
      </w:r>
      <w:r w:rsidRPr="009465A9">
        <w:rPr>
          <w:sz w:val="22"/>
          <w:szCs w:val="22"/>
        </w:rPr>
        <w:t xml:space="preserve"> (</w:t>
      </w:r>
      <w:r w:rsidRPr="00654548">
        <w:rPr>
          <w:sz w:val="22"/>
          <w:szCs w:val="22"/>
        </w:rPr>
        <w:t xml:space="preserve">nevracet se na výchozí </w:t>
      </w:r>
      <w:r w:rsidR="00A443D4" w:rsidRPr="00654548">
        <w:rPr>
          <w:sz w:val="22"/>
          <w:szCs w:val="22"/>
        </w:rPr>
        <w:t>místo</w:t>
      </w:r>
      <w:r w:rsidR="00A443D4" w:rsidRPr="009465A9">
        <w:rPr>
          <w:sz w:val="22"/>
          <w:szCs w:val="22"/>
        </w:rPr>
        <w:t>, protože adresa poslední buňka ve vzorci je stále „živá“ a změnila by se na adresu z výchozího místa</w:t>
      </w:r>
      <w:r w:rsidRPr="009465A9">
        <w:rPr>
          <w:sz w:val="22"/>
          <w:szCs w:val="22"/>
        </w:rPr>
        <w:t>),</w:t>
      </w:r>
    </w:p>
    <w:p w14:paraId="4038BEF8" w14:textId="3C161DE4" w:rsidR="00F77722" w:rsidRPr="009465A9" w:rsidRDefault="00F77722" w:rsidP="002455DE">
      <w:pPr>
        <w:pStyle w:val="Odstavecseseznamem"/>
        <w:numPr>
          <w:ilvl w:val="0"/>
          <w:numId w:val="25"/>
        </w:numPr>
        <w:spacing w:after="120" w:line="240" w:lineRule="auto"/>
        <w:ind w:left="1276"/>
        <w:rPr>
          <w:sz w:val="22"/>
          <w:szCs w:val="22"/>
        </w:rPr>
      </w:pPr>
      <w:r w:rsidRPr="009465A9">
        <w:rPr>
          <w:sz w:val="22"/>
          <w:szCs w:val="22"/>
        </w:rPr>
        <w:t>klepnout znaménko</w:t>
      </w:r>
      <w:r w:rsidR="00A443D4" w:rsidRPr="009465A9">
        <w:rPr>
          <w:sz w:val="22"/>
          <w:szCs w:val="22"/>
        </w:rPr>
        <w:t xml:space="preserve"> (nyní se adresa buňky před znaménkem „ustálí“)</w:t>
      </w:r>
      <w:r w:rsidRPr="009465A9">
        <w:rPr>
          <w:sz w:val="22"/>
          <w:szCs w:val="22"/>
        </w:rPr>
        <w:t>,</w:t>
      </w:r>
    </w:p>
    <w:p w14:paraId="1C9F008B" w14:textId="77777777" w:rsidR="00A443D4" w:rsidRPr="009465A9" w:rsidRDefault="00F77722" w:rsidP="002455DE">
      <w:pPr>
        <w:pStyle w:val="Odstavecseseznamem"/>
        <w:numPr>
          <w:ilvl w:val="0"/>
          <w:numId w:val="25"/>
        </w:numPr>
        <w:spacing w:after="120" w:line="240" w:lineRule="auto"/>
        <w:ind w:left="1276"/>
        <w:rPr>
          <w:sz w:val="22"/>
          <w:szCs w:val="22"/>
        </w:rPr>
      </w:pPr>
      <w:r w:rsidRPr="009465A9">
        <w:rPr>
          <w:sz w:val="22"/>
          <w:szCs w:val="22"/>
        </w:rPr>
        <w:t xml:space="preserve">pak teprve ukázat na další </w:t>
      </w:r>
      <w:r w:rsidR="00A443D4" w:rsidRPr="009465A9">
        <w:rPr>
          <w:sz w:val="22"/>
          <w:szCs w:val="22"/>
        </w:rPr>
        <w:t xml:space="preserve">buňku, </w:t>
      </w:r>
    </w:p>
    <w:p w14:paraId="41B235F3" w14:textId="314E04BE" w:rsidR="00F77722" w:rsidRDefault="00A443D4" w:rsidP="002455DE">
      <w:pPr>
        <w:pStyle w:val="Odstavecseseznamem"/>
        <w:numPr>
          <w:ilvl w:val="0"/>
          <w:numId w:val="25"/>
        </w:numPr>
        <w:spacing w:after="120" w:line="240" w:lineRule="auto"/>
        <w:ind w:left="1276" w:hanging="357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po sestavení celého vzorce klepnout Enter, ukazatel se sám vrátí na výchozí buňku.</w:t>
      </w:r>
      <w:r w:rsidR="00F77722" w:rsidRPr="009465A9">
        <w:rPr>
          <w:sz w:val="22"/>
          <w:szCs w:val="22"/>
        </w:rPr>
        <w:t xml:space="preserve"> </w:t>
      </w:r>
    </w:p>
    <w:p w14:paraId="1918C5BE" w14:textId="43267D6C" w:rsidR="009465A9" w:rsidRDefault="009465A9" w:rsidP="009465A9">
      <w:pPr>
        <w:spacing w:after="120" w:line="240" w:lineRule="auto"/>
        <w:ind w:left="708"/>
        <w:rPr>
          <w:sz w:val="22"/>
          <w:szCs w:val="22"/>
        </w:rPr>
      </w:pPr>
      <w:r w:rsidRPr="009465A9">
        <w:rPr>
          <w:i/>
          <w:iCs/>
          <w:sz w:val="22"/>
          <w:szCs w:val="22"/>
        </w:rPr>
        <w:t>Poznámka</w:t>
      </w:r>
      <w:r>
        <w:rPr>
          <w:sz w:val="22"/>
          <w:szCs w:val="22"/>
        </w:rPr>
        <w:t>: Při sestavování vzorců je potřeba dbát na priority znamének:</w:t>
      </w:r>
    </w:p>
    <w:p w14:paraId="4887C6F1" w14:textId="77777777" w:rsidR="009465A9" w:rsidRPr="002E65E1" w:rsidRDefault="009465A9" w:rsidP="009465A9">
      <w:pPr>
        <w:tabs>
          <w:tab w:val="left" w:pos="1418"/>
        </w:tabs>
        <w:spacing w:after="0" w:line="240" w:lineRule="auto"/>
        <w:ind w:left="993"/>
        <w:rPr>
          <w:sz w:val="22"/>
        </w:rPr>
      </w:pPr>
      <w:r w:rsidRPr="002E65E1">
        <w:rPr>
          <w:sz w:val="22"/>
        </w:rPr>
        <w:t>+ -</w:t>
      </w:r>
      <w:r w:rsidRPr="002E65E1">
        <w:rPr>
          <w:sz w:val="22"/>
        </w:rPr>
        <w:tab/>
        <w:t>nejnižší priorita</w:t>
      </w:r>
    </w:p>
    <w:p w14:paraId="1BE7DB80" w14:textId="6FC4ECFC" w:rsidR="009465A9" w:rsidRPr="009465A9" w:rsidRDefault="009465A9" w:rsidP="009465A9">
      <w:pPr>
        <w:tabs>
          <w:tab w:val="left" w:pos="1418"/>
        </w:tabs>
        <w:spacing w:after="0" w:line="240" w:lineRule="auto"/>
        <w:ind w:left="993"/>
        <w:rPr>
          <w:sz w:val="22"/>
        </w:rPr>
      </w:pPr>
      <w:r w:rsidRPr="009465A9">
        <w:rPr>
          <w:sz w:val="22"/>
        </w:rPr>
        <w:t>* /</w:t>
      </w:r>
      <w:r w:rsidRPr="009465A9">
        <w:rPr>
          <w:sz w:val="22"/>
        </w:rPr>
        <w:tab/>
        <w:t>střední priorita</w:t>
      </w:r>
    </w:p>
    <w:p w14:paraId="28DC9013" w14:textId="4415BD27" w:rsidR="009465A9" w:rsidRPr="009465A9" w:rsidRDefault="009465A9" w:rsidP="00654548">
      <w:pPr>
        <w:tabs>
          <w:tab w:val="left" w:pos="1418"/>
        </w:tabs>
        <w:spacing w:after="120" w:line="240" w:lineRule="auto"/>
        <w:ind w:left="992"/>
        <w:rPr>
          <w:sz w:val="22"/>
        </w:rPr>
      </w:pPr>
      <w:r w:rsidRPr="009465A9">
        <w:rPr>
          <w:sz w:val="22"/>
        </w:rPr>
        <w:t>^</w:t>
      </w:r>
      <w:r w:rsidRPr="009465A9">
        <w:rPr>
          <w:sz w:val="22"/>
        </w:rPr>
        <w:tab/>
        <w:t>nejvyšší priorita (mocnina, zadává se z anglické klávesnice)</w:t>
      </w:r>
    </w:p>
    <w:p w14:paraId="36A667CF" w14:textId="402B7456" w:rsidR="009465A9" w:rsidRPr="009465A9" w:rsidRDefault="009465A9" w:rsidP="009465A9">
      <w:pPr>
        <w:spacing w:after="120" w:line="240" w:lineRule="auto"/>
        <w:ind w:left="708"/>
        <w:rPr>
          <w:sz w:val="22"/>
          <w:szCs w:val="22"/>
        </w:rPr>
      </w:pPr>
      <w:r>
        <w:rPr>
          <w:sz w:val="22"/>
        </w:rPr>
        <w:t xml:space="preserve">Znaménka se stejnou prioritou jsou zpracovávána postupně zleva doprava, </w:t>
      </w:r>
      <w:r w:rsidRPr="002E65E1">
        <w:rPr>
          <w:sz w:val="22"/>
        </w:rPr>
        <w:t>priority se mění závorkami</w:t>
      </w:r>
      <w:r w:rsidR="00654548">
        <w:rPr>
          <w:sz w:val="22"/>
        </w:rPr>
        <w:t>,</w:t>
      </w:r>
      <w:r w:rsidRPr="002E65E1">
        <w:rPr>
          <w:sz w:val="22"/>
        </w:rPr>
        <w:t xml:space="preserve"> </w:t>
      </w:r>
      <w:r>
        <w:rPr>
          <w:sz w:val="22"/>
        </w:rPr>
        <w:t xml:space="preserve">používají se </w:t>
      </w:r>
      <w:r w:rsidRPr="002E65E1">
        <w:rPr>
          <w:sz w:val="22"/>
        </w:rPr>
        <w:t>jen kulaté</w:t>
      </w:r>
      <w:r w:rsidR="00654548">
        <w:rPr>
          <w:sz w:val="22"/>
        </w:rPr>
        <w:t xml:space="preserve"> závorky</w:t>
      </w:r>
      <w:r w:rsidRPr="002E65E1">
        <w:rPr>
          <w:sz w:val="22"/>
        </w:rPr>
        <w:t xml:space="preserve">, </w:t>
      </w:r>
      <w:r>
        <w:rPr>
          <w:sz w:val="22"/>
        </w:rPr>
        <w:t xml:space="preserve">může jich být </w:t>
      </w:r>
      <w:r w:rsidRPr="002E65E1">
        <w:rPr>
          <w:sz w:val="22"/>
        </w:rPr>
        <w:t>libovolný počet</w:t>
      </w:r>
    </w:p>
    <w:p w14:paraId="40220151" w14:textId="09673A89" w:rsidR="00EF1943" w:rsidRPr="009465A9" w:rsidRDefault="00CE3AF9" w:rsidP="00AF041F">
      <w:pPr>
        <w:pStyle w:val="Odstavecseseznamem"/>
        <w:numPr>
          <w:ilvl w:val="0"/>
          <w:numId w:val="20"/>
        </w:numPr>
        <w:spacing w:after="120" w:line="240" w:lineRule="auto"/>
        <w:rPr>
          <w:iCs/>
          <w:sz w:val="22"/>
          <w:szCs w:val="22"/>
        </w:rPr>
      </w:pPr>
      <w:r w:rsidRPr="009465A9">
        <w:rPr>
          <w:b/>
          <w:bCs/>
          <w:iCs/>
          <w:sz w:val="22"/>
          <w:szCs w:val="22"/>
        </w:rPr>
        <w:t>Z</w:t>
      </w:r>
      <w:r w:rsidR="00174491" w:rsidRPr="009465A9">
        <w:rPr>
          <w:b/>
          <w:bCs/>
          <w:iCs/>
          <w:sz w:val="22"/>
          <w:szCs w:val="22"/>
        </w:rPr>
        <w:t>kopírov</w:t>
      </w:r>
      <w:r w:rsidRPr="009465A9">
        <w:rPr>
          <w:b/>
          <w:bCs/>
          <w:iCs/>
          <w:sz w:val="22"/>
          <w:szCs w:val="22"/>
        </w:rPr>
        <w:t>ání vzorce</w:t>
      </w:r>
      <w:r w:rsidRPr="009465A9">
        <w:rPr>
          <w:iCs/>
          <w:sz w:val="22"/>
          <w:szCs w:val="22"/>
        </w:rPr>
        <w:t xml:space="preserve"> do dalších buněk sloupce </w:t>
      </w:r>
      <w:r w:rsidR="00174491" w:rsidRPr="009465A9">
        <w:rPr>
          <w:iCs/>
          <w:sz w:val="22"/>
          <w:szCs w:val="22"/>
        </w:rPr>
        <w:t xml:space="preserve">pomocí úchytového bodu </w:t>
      </w:r>
      <w:r w:rsidRPr="009465A9">
        <w:rPr>
          <w:b/>
          <w:bCs/>
          <w:i/>
          <w:sz w:val="22"/>
          <w:szCs w:val="22"/>
          <w:bdr w:val="single" w:sz="4" w:space="0" w:color="auto"/>
        </w:rPr>
        <w:t xml:space="preserve">úkon </w:t>
      </w:r>
      <w:r w:rsidRPr="009465A9">
        <w:rPr>
          <w:b/>
          <w:bCs/>
          <w:i/>
          <w:color w:val="4472C4" w:themeColor="accent1"/>
          <w:sz w:val="22"/>
          <w:szCs w:val="22"/>
          <w:bdr w:val="single" w:sz="4" w:space="0" w:color="auto"/>
        </w:rPr>
        <w:t>B</w:t>
      </w:r>
      <w:r w:rsidRPr="009465A9">
        <w:rPr>
          <w:b/>
          <w:bCs/>
          <w:i/>
          <w:sz w:val="22"/>
          <w:szCs w:val="22"/>
          <w:bdr w:val="single" w:sz="4" w:space="0" w:color="auto"/>
        </w:rPr>
        <w:t xml:space="preserve"> z boxu</w:t>
      </w:r>
    </w:p>
    <w:p w14:paraId="50E2197D" w14:textId="5AA130F6" w:rsidR="00415CBB" w:rsidRPr="009465A9" w:rsidRDefault="00CE3AF9" w:rsidP="00AF041F">
      <w:pPr>
        <w:spacing w:after="120" w:line="240" w:lineRule="auto"/>
        <w:ind w:left="720"/>
        <w:rPr>
          <w:iCs/>
          <w:sz w:val="22"/>
          <w:szCs w:val="22"/>
        </w:rPr>
      </w:pPr>
      <w:r w:rsidRPr="009465A9">
        <w:rPr>
          <w:iCs/>
          <w:sz w:val="22"/>
          <w:szCs w:val="22"/>
        </w:rPr>
        <w:t>Na</w:t>
      </w:r>
      <w:r w:rsidR="00415CBB" w:rsidRPr="009465A9">
        <w:rPr>
          <w:iCs/>
          <w:sz w:val="22"/>
          <w:szCs w:val="22"/>
        </w:rPr>
        <w:t>s</w:t>
      </w:r>
      <w:r w:rsidRPr="009465A9">
        <w:rPr>
          <w:iCs/>
          <w:sz w:val="22"/>
          <w:szCs w:val="22"/>
        </w:rPr>
        <w:t>tavit myš na úchytový bod, ukazatel myši získá tvar tenkého kříže, a pak táhnout myší do všech buněk, kam se má vzorec zkopírovat.</w:t>
      </w:r>
    </w:p>
    <w:p w14:paraId="16E51AEA" w14:textId="0136C383" w:rsidR="00174491" w:rsidRPr="00371E5E" w:rsidRDefault="00415CBB" w:rsidP="00371E5E">
      <w:pPr>
        <w:keepNext/>
        <w:keepLines/>
        <w:numPr>
          <w:ilvl w:val="12"/>
          <w:numId w:val="0"/>
        </w:numPr>
        <w:spacing w:after="120" w:line="240" w:lineRule="auto"/>
        <w:ind w:left="993" w:hanging="284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F72639" wp14:editId="5CB2A2F2">
                <wp:simplePos x="0" y="0"/>
                <wp:positionH relativeFrom="column">
                  <wp:posOffset>800735</wp:posOffset>
                </wp:positionH>
                <wp:positionV relativeFrom="paragraph">
                  <wp:posOffset>108585</wp:posOffset>
                </wp:positionV>
                <wp:extent cx="3658235" cy="364490"/>
                <wp:effectExtent l="0" t="0" r="0" b="1651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35" cy="364490"/>
                          <a:chOff x="9525" y="66675"/>
                          <a:chExt cx="3658235" cy="36449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90625" y="66675"/>
                            <a:ext cx="915035" cy="2749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085975" y="323850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0750" y="247650"/>
                            <a:ext cx="457835" cy="92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09775" y="247650"/>
                            <a:ext cx="183515" cy="1835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52725" y="66675"/>
                            <a:ext cx="9150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C578E2" w14:textId="77777777" w:rsidR="00174491" w:rsidRDefault="00174491" w:rsidP="0017449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úchytový bod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25" y="161925"/>
                            <a:ext cx="9150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BB6C09" w14:textId="77777777" w:rsidR="00174491" w:rsidRDefault="00174491" w:rsidP="0017449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aktuální buňka: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72639" id="Skupina 8" o:spid="_x0000_s1027" style="position:absolute;left:0;text-align:left;margin-left:63.05pt;margin-top:8.55pt;width:288.05pt;height:28.7pt;z-index:251664384;mso-height-relative:margin" coordorigin="95,666" coordsize="36582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">
                <v:rect id="Rectangle 3" o:spid="_x0000_s1028" style="position:absolute;left:11906;top:666;width:9150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  <v:oval id="Oval 4" o:spid="_x0000_s1029" style="position:absolute;left:20859;top:323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" fillcolor="black" strokeweight="2pt"/>
                <v:line id="Line 5" o:spid="_x0000_s1030" style="position:absolute;flip:y;visibility:visible;mso-wrap-style:square" from="21907,2476" to="26485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">
                  <v:stroke startarrowlength="long" endarrow="block" endarrowlength="long"/>
                </v:line>
                <v:oval id="Oval 6" o:spid="_x0000_s1031" style="position:absolute;left:20097;top:2476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rect id="Rectangle 7" o:spid="_x0000_s1032" style="position:absolute;left:27527;top:666;width:915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" filled="f" stroked="f">
                  <v:textbox inset="1pt,1pt,1pt,1pt">
                    <w:txbxContent>
                      <w:p w14:paraId="73C578E2" w14:textId="77777777" w:rsidR="00174491" w:rsidRDefault="00174491" w:rsidP="0017449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úchytový bod</w:t>
                        </w:r>
                      </w:p>
                    </w:txbxContent>
                  </v:textbox>
                </v:rect>
                <v:rect id="Rectangle 8" o:spid="_x0000_s1033" style="position:absolute;left:95;top:1619;width:915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NewgAAANoAAAAPAAAAZHJzL2Rvd25yZXYueG1sRI9Ba8JA&#10;FITvQv/D8gq9SN1YU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BU44NewgAAANoAAAAPAAAA&#10;AAAAAAAAAAAAAAcCAABkcnMvZG93bnJldi54bWxQSwUGAAAAAAMAAwC3AAAA9gIAAAAA&#10;" filled="f" stroked="f">
                  <v:textbox inset="1pt,1pt,1pt,1pt">
                    <w:txbxContent>
                      <w:p w14:paraId="79BB6C09" w14:textId="77777777" w:rsidR="00174491" w:rsidRDefault="00174491" w:rsidP="0017449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aktuální buňka: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4642FE" w14:textId="3083422B" w:rsidR="00174491" w:rsidRPr="00371E5E" w:rsidRDefault="00174491" w:rsidP="00371E5E">
      <w:pPr>
        <w:numPr>
          <w:ilvl w:val="12"/>
          <w:numId w:val="0"/>
        </w:numPr>
        <w:spacing w:after="120" w:line="240" w:lineRule="auto"/>
        <w:ind w:left="991" w:hanging="283"/>
        <w:rPr>
          <w:szCs w:val="24"/>
        </w:rPr>
      </w:pPr>
    </w:p>
    <w:p w14:paraId="015CA7E2" w14:textId="71CB76A6" w:rsidR="00415CBB" w:rsidRPr="009465A9" w:rsidRDefault="00415CBB" w:rsidP="00AF041F">
      <w:pPr>
        <w:spacing w:after="240" w:line="240" w:lineRule="auto"/>
        <w:ind w:left="720"/>
        <w:rPr>
          <w:iCs/>
          <w:sz w:val="22"/>
          <w:szCs w:val="22"/>
        </w:rPr>
      </w:pPr>
      <w:r w:rsidRPr="009465A9">
        <w:rPr>
          <w:i/>
          <w:sz w:val="22"/>
          <w:szCs w:val="22"/>
        </w:rPr>
        <w:t>Poznámka</w:t>
      </w:r>
      <w:r w:rsidRPr="009465A9">
        <w:rPr>
          <w:iCs/>
          <w:sz w:val="22"/>
          <w:szCs w:val="22"/>
        </w:rPr>
        <w:t>: Stejný způsob kopírování je možné použít nejen pro kopírování do buněk sloupce nebo řádku, ale i pro zkopírování vzorce do souvislé obdélníkové oblasti. V takovém případě táhněte myší za úchytový bod nejprve v jednom směru</w:t>
      </w:r>
      <w:r w:rsidR="00105ED4" w:rsidRPr="009465A9">
        <w:rPr>
          <w:iCs/>
          <w:sz w:val="22"/>
          <w:szCs w:val="22"/>
        </w:rPr>
        <w:t xml:space="preserve"> (tj. např. v řádku)</w:t>
      </w:r>
      <w:r w:rsidRPr="009465A9">
        <w:rPr>
          <w:iCs/>
          <w:sz w:val="22"/>
          <w:szCs w:val="22"/>
        </w:rPr>
        <w:t xml:space="preserve"> a myš pusťte. Zkopírovaná oblast zůstane </w:t>
      </w:r>
      <w:r w:rsidR="00105ED4" w:rsidRPr="009465A9">
        <w:rPr>
          <w:iCs/>
          <w:sz w:val="22"/>
          <w:szCs w:val="22"/>
        </w:rPr>
        <w:t>vyznačená a získá společný úchytový bod v pravém dolním rohu vyznačené oblasti. Na tento společný bod</w:t>
      </w:r>
      <w:r w:rsidRPr="009465A9">
        <w:rPr>
          <w:iCs/>
          <w:sz w:val="22"/>
          <w:szCs w:val="22"/>
        </w:rPr>
        <w:t xml:space="preserve"> </w:t>
      </w:r>
      <w:r w:rsidR="00105ED4" w:rsidRPr="009465A9">
        <w:rPr>
          <w:iCs/>
          <w:sz w:val="22"/>
          <w:szCs w:val="22"/>
        </w:rPr>
        <w:t xml:space="preserve">nastavte myš a táhněte myší ve druhém směru (tj. např. ve sloupci). </w:t>
      </w:r>
    </w:p>
    <w:p w14:paraId="0BF8CB8E" w14:textId="6AA6F40F" w:rsidR="00EF1943" w:rsidRPr="009465A9" w:rsidRDefault="00771E61" w:rsidP="00371E5E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sz w:val="22"/>
          <w:szCs w:val="22"/>
        </w:rPr>
      </w:pPr>
      <w:r w:rsidRPr="009465A9">
        <w:rPr>
          <w:b/>
          <w:bCs/>
          <w:sz w:val="22"/>
          <w:szCs w:val="22"/>
        </w:rPr>
        <w:t>Vypočítat sum</w:t>
      </w:r>
      <w:r w:rsidR="00174491" w:rsidRPr="009465A9">
        <w:rPr>
          <w:b/>
          <w:bCs/>
          <w:sz w:val="22"/>
          <w:szCs w:val="22"/>
        </w:rPr>
        <w:t>u</w:t>
      </w:r>
      <w:r w:rsidR="00105ED4" w:rsidRPr="009465A9">
        <w:rPr>
          <w:sz w:val="22"/>
          <w:szCs w:val="22"/>
        </w:rPr>
        <w:t xml:space="preserve"> CF do součtového řádku</w:t>
      </w:r>
      <w:r w:rsidR="00EF1943" w:rsidRPr="009465A9">
        <w:rPr>
          <w:sz w:val="22"/>
          <w:szCs w:val="22"/>
        </w:rPr>
        <w:t>:</w:t>
      </w:r>
    </w:p>
    <w:p w14:paraId="5D0C16F7" w14:textId="5563C7A7" w:rsidR="00620C10" w:rsidRPr="009465A9" w:rsidRDefault="00620C10" w:rsidP="00620C10">
      <w:pPr>
        <w:numPr>
          <w:ilvl w:val="1"/>
          <w:numId w:val="27"/>
        </w:numPr>
        <w:spacing w:after="0" w:line="240" w:lineRule="auto"/>
        <w:ind w:left="1276"/>
        <w:rPr>
          <w:sz w:val="22"/>
        </w:rPr>
      </w:pPr>
      <w:r w:rsidRPr="009465A9">
        <w:rPr>
          <w:sz w:val="22"/>
        </w:rPr>
        <w:t>nastavit se na buňku D10</w:t>
      </w:r>
    </w:p>
    <w:p w14:paraId="33D9D9FF" w14:textId="6661EA3B" w:rsidR="00620C10" w:rsidRPr="009465A9" w:rsidRDefault="00620C10" w:rsidP="00620C10">
      <w:pPr>
        <w:numPr>
          <w:ilvl w:val="1"/>
          <w:numId w:val="27"/>
        </w:numPr>
        <w:spacing w:after="0" w:line="240" w:lineRule="auto"/>
        <w:ind w:left="1276"/>
        <w:rPr>
          <w:sz w:val="22"/>
        </w:rPr>
      </w:pPr>
      <w:r w:rsidRPr="009465A9">
        <w:rPr>
          <w:sz w:val="22"/>
        </w:rPr>
        <w:t>napsat: =suma(</w:t>
      </w:r>
    </w:p>
    <w:p w14:paraId="478CE46D" w14:textId="18CC7415" w:rsidR="00620C10" w:rsidRPr="009465A9" w:rsidRDefault="00620C10" w:rsidP="00620C10">
      <w:pPr>
        <w:numPr>
          <w:ilvl w:val="1"/>
          <w:numId w:val="27"/>
        </w:numPr>
        <w:spacing w:after="120" w:line="240" w:lineRule="auto"/>
        <w:ind w:left="1276" w:hanging="357"/>
        <w:rPr>
          <w:sz w:val="22"/>
        </w:rPr>
      </w:pPr>
      <w:r w:rsidRPr="009465A9">
        <w:rPr>
          <w:sz w:val="22"/>
        </w:rPr>
        <w:t>tažením myší vyznačit buňky D5 až D9, odeslat klávesou Enter</w:t>
      </w:r>
    </w:p>
    <w:p w14:paraId="03240CCF" w14:textId="77777777" w:rsidR="00620C10" w:rsidRPr="009465A9" w:rsidRDefault="00620C10" w:rsidP="00620C10">
      <w:pPr>
        <w:spacing w:after="0" w:line="240" w:lineRule="auto"/>
        <w:ind w:left="720"/>
        <w:rPr>
          <w:sz w:val="22"/>
        </w:rPr>
      </w:pPr>
      <w:r w:rsidRPr="009465A9">
        <w:rPr>
          <w:sz w:val="22"/>
        </w:rPr>
        <w:t>Další funkce mají např. tyto názvy: průměr, min, max atd., lze je kombinovat se vzorci.</w:t>
      </w:r>
    </w:p>
    <w:p w14:paraId="3094F1C6" w14:textId="77777777" w:rsidR="00620C10" w:rsidRPr="009465A9" w:rsidRDefault="00620C10" w:rsidP="00371E5E">
      <w:pPr>
        <w:pStyle w:val="Odstavecseseznamem"/>
        <w:spacing w:after="120" w:line="240" w:lineRule="auto"/>
        <w:contextualSpacing w:val="0"/>
        <w:rPr>
          <w:sz w:val="22"/>
          <w:szCs w:val="22"/>
        </w:rPr>
      </w:pPr>
    </w:p>
    <w:p w14:paraId="6F75E181" w14:textId="67444690" w:rsidR="003A1EF4" w:rsidRPr="009465A9" w:rsidRDefault="00EF1943" w:rsidP="009465A9">
      <w:pPr>
        <w:pStyle w:val="Odstavecseseznamem"/>
        <w:keepNext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sz w:val="22"/>
          <w:szCs w:val="22"/>
        </w:rPr>
      </w:pPr>
      <w:r w:rsidRPr="009465A9">
        <w:rPr>
          <w:b/>
          <w:bCs/>
          <w:sz w:val="22"/>
          <w:szCs w:val="22"/>
        </w:rPr>
        <w:lastRenderedPageBreak/>
        <w:t>Vypočítat podíly</w:t>
      </w:r>
      <w:r w:rsidRPr="009465A9">
        <w:rPr>
          <w:sz w:val="22"/>
          <w:szCs w:val="22"/>
        </w:rPr>
        <w:t xml:space="preserve"> cash flow v jednotlivých letech na celk</w:t>
      </w:r>
      <w:r w:rsidR="003A1EF4" w:rsidRPr="009465A9">
        <w:rPr>
          <w:sz w:val="22"/>
          <w:szCs w:val="22"/>
        </w:rPr>
        <w:t>ovém</w:t>
      </w:r>
      <w:r w:rsidR="00654548" w:rsidRPr="00654548">
        <w:rPr>
          <w:sz w:val="22"/>
          <w:szCs w:val="22"/>
        </w:rPr>
        <w:t xml:space="preserve"> </w:t>
      </w:r>
      <w:r w:rsidR="00654548" w:rsidRPr="009465A9">
        <w:rPr>
          <w:sz w:val="22"/>
          <w:szCs w:val="22"/>
        </w:rPr>
        <w:t>součtu</w:t>
      </w:r>
      <w:r w:rsidRPr="009465A9">
        <w:rPr>
          <w:sz w:val="22"/>
          <w:szCs w:val="22"/>
        </w:rPr>
        <w:t xml:space="preserve"> </w:t>
      </w:r>
    </w:p>
    <w:p w14:paraId="0D82C6B5" w14:textId="692B696C" w:rsidR="003A1EF4" w:rsidRPr="009465A9" w:rsidRDefault="00EF1943" w:rsidP="003A1EF4">
      <w:pPr>
        <w:spacing w:after="120" w:line="240" w:lineRule="auto"/>
        <w:ind w:left="708"/>
        <w:rPr>
          <w:sz w:val="22"/>
          <w:szCs w:val="22"/>
        </w:rPr>
      </w:pPr>
      <w:r w:rsidRPr="009465A9">
        <w:rPr>
          <w:sz w:val="22"/>
          <w:szCs w:val="22"/>
        </w:rPr>
        <w:t xml:space="preserve">Zde </w:t>
      </w:r>
      <w:r w:rsidR="003A1EF4" w:rsidRPr="009465A9">
        <w:rPr>
          <w:sz w:val="22"/>
          <w:szCs w:val="22"/>
        </w:rPr>
        <w:t>je vhodné</w:t>
      </w:r>
      <w:r w:rsidRPr="009465A9">
        <w:rPr>
          <w:sz w:val="22"/>
          <w:szCs w:val="22"/>
        </w:rPr>
        <w:t xml:space="preserve"> využ</w:t>
      </w:r>
      <w:r w:rsidR="003A1EF4" w:rsidRPr="009465A9">
        <w:rPr>
          <w:sz w:val="22"/>
          <w:szCs w:val="22"/>
        </w:rPr>
        <w:t>ít</w:t>
      </w:r>
      <w:r w:rsidRPr="009465A9">
        <w:rPr>
          <w:sz w:val="22"/>
          <w:szCs w:val="22"/>
        </w:rPr>
        <w:t xml:space="preserve"> </w:t>
      </w:r>
      <w:r w:rsidR="003C7612" w:rsidRPr="009465A9">
        <w:rPr>
          <w:b/>
          <w:bCs/>
          <w:sz w:val="22"/>
          <w:szCs w:val="22"/>
        </w:rPr>
        <w:t>smíšenou</w:t>
      </w:r>
      <w:r w:rsidRPr="009465A9">
        <w:rPr>
          <w:b/>
          <w:bCs/>
          <w:sz w:val="22"/>
          <w:szCs w:val="22"/>
        </w:rPr>
        <w:t xml:space="preserve"> adresu</w:t>
      </w:r>
      <w:r w:rsidR="00654548" w:rsidRPr="00654548">
        <w:rPr>
          <w:sz w:val="22"/>
          <w:szCs w:val="22"/>
        </w:rPr>
        <w:t xml:space="preserve"> </w:t>
      </w:r>
      <w:r w:rsidR="00654548" w:rsidRPr="009465A9">
        <w:rPr>
          <w:b/>
          <w:bCs/>
          <w:i/>
          <w:sz w:val="22"/>
          <w:szCs w:val="22"/>
          <w:bdr w:val="single" w:sz="4" w:space="0" w:color="auto"/>
        </w:rPr>
        <w:t xml:space="preserve">úkon </w:t>
      </w:r>
      <w:r w:rsidR="00654548" w:rsidRPr="009465A9">
        <w:rPr>
          <w:b/>
          <w:bCs/>
          <w:i/>
          <w:color w:val="4472C4" w:themeColor="accent1"/>
          <w:sz w:val="22"/>
          <w:szCs w:val="22"/>
          <w:bdr w:val="single" w:sz="4" w:space="0" w:color="auto"/>
        </w:rPr>
        <w:t>C</w:t>
      </w:r>
      <w:r w:rsidR="00654548" w:rsidRPr="009465A9">
        <w:rPr>
          <w:b/>
          <w:bCs/>
          <w:i/>
          <w:sz w:val="22"/>
          <w:szCs w:val="22"/>
          <w:bdr w:val="single" w:sz="4" w:space="0" w:color="auto"/>
        </w:rPr>
        <w:t xml:space="preserve"> z boxu</w:t>
      </w:r>
      <w:r w:rsidR="003A1EF4" w:rsidRPr="009465A9">
        <w:rPr>
          <w:sz w:val="22"/>
          <w:szCs w:val="22"/>
        </w:rPr>
        <w:t>:</w:t>
      </w:r>
    </w:p>
    <w:p w14:paraId="645DB76D" w14:textId="13837096" w:rsidR="00810E7D" w:rsidRPr="009465A9" w:rsidRDefault="00810E7D" w:rsidP="00B83FDB">
      <w:pPr>
        <w:pStyle w:val="Odstavecseseznamem"/>
        <w:numPr>
          <w:ilvl w:val="0"/>
          <w:numId w:val="28"/>
        </w:numPr>
        <w:spacing w:after="120" w:line="240" w:lineRule="auto"/>
        <w:ind w:left="1276" w:hanging="357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D</w:t>
      </w:r>
      <w:r w:rsidR="003A1EF4" w:rsidRPr="009465A9">
        <w:rPr>
          <w:sz w:val="22"/>
          <w:szCs w:val="22"/>
        </w:rPr>
        <w:t>o</w:t>
      </w:r>
      <w:r w:rsidR="00EF1943" w:rsidRPr="009465A9">
        <w:rPr>
          <w:sz w:val="22"/>
          <w:szCs w:val="22"/>
        </w:rPr>
        <w:t> buň</w:t>
      </w:r>
      <w:r w:rsidR="003A1EF4" w:rsidRPr="009465A9">
        <w:rPr>
          <w:sz w:val="22"/>
          <w:szCs w:val="22"/>
        </w:rPr>
        <w:t>ky</w:t>
      </w:r>
      <w:r w:rsidR="00EF1943" w:rsidRPr="009465A9">
        <w:rPr>
          <w:sz w:val="22"/>
          <w:szCs w:val="22"/>
        </w:rPr>
        <w:t xml:space="preserve"> E5 </w:t>
      </w:r>
      <w:r w:rsidR="003A1EF4" w:rsidRPr="009465A9">
        <w:rPr>
          <w:sz w:val="22"/>
          <w:szCs w:val="22"/>
        </w:rPr>
        <w:t xml:space="preserve">vložíme pomocí ukazování </w:t>
      </w:r>
      <w:r w:rsidRPr="009465A9">
        <w:rPr>
          <w:sz w:val="22"/>
          <w:szCs w:val="22"/>
        </w:rPr>
        <w:t xml:space="preserve">myší (viz víše) vzorec pro podíl CF daného roku na </w:t>
      </w:r>
      <w:r w:rsidR="00B83FDB" w:rsidRPr="009465A9">
        <w:rPr>
          <w:sz w:val="22"/>
          <w:szCs w:val="22"/>
        </w:rPr>
        <w:t>celkovém</w:t>
      </w:r>
      <w:r w:rsidRPr="009465A9">
        <w:rPr>
          <w:sz w:val="22"/>
          <w:szCs w:val="22"/>
        </w:rPr>
        <w:t xml:space="preserve"> CF: </w:t>
      </w:r>
      <w:r w:rsidR="00EF1943" w:rsidRPr="009465A9">
        <w:rPr>
          <w:sz w:val="22"/>
          <w:szCs w:val="22"/>
        </w:rPr>
        <w:t xml:space="preserve"> =D5/D10 </w:t>
      </w:r>
    </w:p>
    <w:p w14:paraId="0264060B" w14:textId="598D9F6D" w:rsidR="000F671A" w:rsidRPr="009465A9" w:rsidRDefault="00810E7D" w:rsidP="00B83FDB">
      <w:pPr>
        <w:pStyle w:val="Odstavecseseznamem"/>
        <w:numPr>
          <w:ilvl w:val="0"/>
          <w:numId w:val="28"/>
        </w:numPr>
        <w:spacing w:after="120" w:line="240" w:lineRule="auto"/>
        <w:ind w:left="1276" w:hanging="357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S</w:t>
      </w:r>
      <w:r w:rsidR="00EF1943" w:rsidRPr="009465A9">
        <w:rPr>
          <w:sz w:val="22"/>
          <w:szCs w:val="22"/>
        </w:rPr>
        <w:t>tiskneme</w:t>
      </w:r>
      <w:r w:rsidRPr="009465A9">
        <w:rPr>
          <w:sz w:val="22"/>
          <w:szCs w:val="22"/>
        </w:rPr>
        <w:t xml:space="preserve"> funkční klávesu</w:t>
      </w:r>
      <w:r w:rsidR="00EF1943" w:rsidRPr="009465A9">
        <w:rPr>
          <w:sz w:val="22"/>
          <w:szCs w:val="22"/>
        </w:rPr>
        <w:t xml:space="preserve"> F4 opakovaně</w:t>
      </w:r>
      <w:r w:rsidRPr="009465A9">
        <w:rPr>
          <w:sz w:val="22"/>
          <w:szCs w:val="22"/>
        </w:rPr>
        <w:t xml:space="preserve">. Tato klávesa přidává do adresy </w:t>
      </w:r>
      <w:r w:rsidR="00B83FDB" w:rsidRPr="009465A9">
        <w:rPr>
          <w:sz w:val="22"/>
          <w:szCs w:val="22"/>
        </w:rPr>
        <w:t>ve</w:t>
      </w:r>
      <w:r w:rsidRPr="009465A9">
        <w:rPr>
          <w:sz w:val="22"/>
          <w:szCs w:val="22"/>
        </w:rPr>
        <w:t xml:space="preserve"> vzorc</w:t>
      </w:r>
      <w:r w:rsidR="00B83FDB" w:rsidRPr="009465A9">
        <w:rPr>
          <w:sz w:val="22"/>
          <w:szCs w:val="22"/>
        </w:rPr>
        <w:t>i</w:t>
      </w:r>
      <w:r w:rsidRPr="009465A9">
        <w:rPr>
          <w:sz w:val="22"/>
          <w:szCs w:val="22"/>
        </w:rPr>
        <w:t xml:space="preserve"> značky dolarů, a to po každém stisknutí</w:t>
      </w:r>
      <w:r w:rsidR="000F671A" w:rsidRPr="009465A9">
        <w:rPr>
          <w:sz w:val="22"/>
          <w:szCs w:val="22"/>
        </w:rPr>
        <w:t xml:space="preserve"> cyklicky tyto </w:t>
      </w:r>
      <w:r w:rsidR="00B83FDB" w:rsidRPr="009465A9">
        <w:rPr>
          <w:sz w:val="22"/>
          <w:szCs w:val="22"/>
        </w:rPr>
        <w:t xml:space="preserve">čtyři </w:t>
      </w:r>
      <w:r w:rsidR="000F671A" w:rsidRPr="009465A9">
        <w:rPr>
          <w:sz w:val="22"/>
          <w:szCs w:val="22"/>
        </w:rPr>
        <w:t>varianty</w:t>
      </w:r>
      <w:r w:rsidRPr="009465A9">
        <w:rPr>
          <w:sz w:val="22"/>
          <w:szCs w:val="22"/>
        </w:rPr>
        <w:t xml:space="preserve">: </w:t>
      </w:r>
      <w:r w:rsidR="000F671A" w:rsidRPr="009465A9">
        <w:rPr>
          <w:sz w:val="22"/>
          <w:szCs w:val="22"/>
        </w:rPr>
        <w:t>$D$10, D$10</w:t>
      </w:r>
      <w:r w:rsidR="00EF1943" w:rsidRPr="009465A9">
        <w:rPr>
          <w:sz w:val="22"/>
          <w:szCs w:val="22"/>
        </w:rPr>
        <w:t xml:space="preserve">, </w:t>
      </w:r>
      <w:r w:rsidR="000F671A" w:rsidRPr="009465A9">
        <w:rPr>
          <w:sz w:val="22"/>
          <w:szCs w:val="22"/>
        </w:rPr>
        <w:t>$D10, D10. Při následném kopírování bude adresa s dolarem zafixována</w:t>
      </w:r>
      <w:r w:rsidR="00B83FDB" w:rsidRPr="009465A9">
        <w:rPr>
          <w:sz w:val="22"/>
          <w:szCs w:val="22"/>
        </w:rPr>
        <w:t>. Fixace dolarem je přitom nastavena samostatně pro</w:t>
      </w:r>
      <w:r w:rsidR="000F671A" w:rsidRPr="009465A9">
        <w:rPr>
          <w:sz w:val="22"/>
          <w:szCs w:val="22"/>
        </w:rPr>
        <w:t xml:space="preserve"> řádek a </w:t>
      </w:r>
      <w:r w:rsidR="00B83FDB" w:rsidRPr="009465A9">
        <w:rPr>
          <w:sz w:val="22"/>
          <w:szCs w:val="22"/>
        </w:rPr>
        <w:t>samostatně pro</w:t>
      </w:r>
      <w:r w:rsidR="000F671A" w:rsidRPr="009465A9">
        <w:rPr>
          <w:sz w:val="22"/>
          <w:szCs w:val="22"/>
        </w:rPr>
        <w:t xml:space="preserve"> sloupec.</w:t>
      </w:r>
      <w:r w:rsidR="00B83FDB" w:rsidRPr="009465A9">
        <w:rPr>
          <w:sz w:val="22"/>
          <w:szCs w:val="22"/>
        </w:rPr>
        <w:t xml:space="preserve"> Zafixováno tedy bude písmeno sloupce nebo číslo řádku, před kterým je dolar.</w:t>
      </w:r>
      <w:r w:rsidR="000152C3" w:rsidRPr="009465A9">
        <w:rPr>
          <w:sz w:val="22"/>
          <w:szCs w:val="22"/>
        </w:rPr>
        <w:t xml:space="preserve"> Adresa s oběma dolary se nazývá absolutní, adresa s jedním dolarem se nazývá smíšená.</w:t>
      </w:r>
    </w:p>
    <w:p w14:paraId="30395D5E" w14:textId="6278CB80" w:rsidR="000152C3" w:rsidRPr="009465A9" w:rsidRDefault="00B83FDB" w:rsidP="00B83FDB">
      <w:pPr>
        <w:spacing w:after="120" w:line="240" w:lineRule="auto"/>
        <w:ind w:left="1276"/>
        <w:rPr>
          <w:sz w:val="22"/>
          <w:szCs w:val="22"/>
        </w:rPr>
      </w:pPr>
      <w:r w:rsidRPr="009465A9">
        <w:rPr>
          <w:sz w:val="22"/>
          <w:szCs w:val="22"/>
        </w:rPr>
        <w:t>F4 přidává dolary k adrese</w:t>
      </w:r>
      <w:r w:rsidR="000152C3" w:rsidRPr="009465A9">
        <w:rPr>
          <w:sz w:val="22"/>
          <w:szCs w:val="22"/>
        </w:rPr>
        <w:t>, na kterou bylo při sestavování vzorce bezprostředně předtím ukazováno myší. Pokud si ale na stisknutí F4 uživatel nevzpomenul včas, lze kdykoli později v řádku vzorců umístit kurzor kamkoli do dané adresy</w:t>
      </w:r>
      <w:r w:rsidR="00E32347">
        <w:rPr>
          <w:sz w:val="22"/>
          <w:szCs w:val="22"/>
        </w:rPr>
        <w:t xml:space="preserve"> buňky</w:t>
      </w:r>
      <w:r w:rsidR="000152C3" w:rsidRPr="009465A9">
        <w:rPr>
          <w:sz w:val="22"/>
          <w:szCs w:val="22"/>
        </w:rPr>
        <w:t xml:space="preserve"> v již sestaveném vzorci a po klepnutí F4 se budou dolary přidávat k této adrese.</w:t>
      </w:r>
    </w:p>
    <w:p w14:paraId="4E96A633" w14:textId="21DE0910" w:rsidR="00371E5E" w:rsidRPr="009465A9" w:rsidRDefault="000152C3" w:rsidP="00B83FDB">
      <w:pPr>
        <w:pStyle w:val="Odstavecseseznamem"/>
        <w:numPr>
          <w:ilvl w:val="0"/>
          <w:numId w:val="28"/>
        </w:numPr>
        <w:spacing w:after="120" w:line="240" w:lineRule="auto"/>
        <w:ind w:left="1276" w:hanging="357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P</w:t>
      </w:r>
      <w:r w:rsidR="00EF1943" w:rsidRPr="009465A9">
        <w:rPr>
          <w:sz w:val="22"/>
          <w:szCs w:val="22"/>
        </w:rPr>
        <w:t>onecháme výsledný tvar</w:t>
      </w:r>
      <w:r w:rsidRPr="009465A9">
        <w:rPr>
          <w:sz w:val="22"/>
          <w:szCs w:val="22"/>
        </w:rPr>
        <w:t xml:space="preserve">, který zafixuje </w:t>
      </w:r>
      <w:r w:rsidR="00010DC0" w:rsidRPr="009465A9">
        <w:rPr>
          <w:sz w:val="22"/>
          <w:szCs w:val="22"/>
        </w:rPr>
        <w:t>pouze</w:t>
      </w:r>
      <w:r w:rsidRPr="009465A9">
        <w:rPr>
          <w:sz w:val="22"/>
          <w:szCs w:val="22"/>
        </w:rPr>
        <w:t xml:space="preserve"> řádek se sumou casf flow</w:t>
      </w:r>
      <w:r w:rsidR="00F271AA" w:rsidRPr="009465A9">
        <w:rPr>
          <w:sz w:val="22"/>
          <w:szCs w:val="22"/>
        </w:rPr>
        <w:t>:</w:t>
      </w:r>
      <w:r w:rsidR="00EF1943" w:rsidRPr="009465A9">
        <w:rPr>
          <w:sz w:val="22"/>
          <w:szCs w:val="22"/>
        </w:rPr>
        <w:t xml:space="preserve"> =D5/D$10,</w:t>
      </w:r>
      <w:r w:rsidR="00EF1943" w:rsidRPr="009465A9">
        <w:rPr>
          <w:i/>
          <w:sz w:val="22"/>
          <w:szCs w:val="22"/>
        </w:rPr>
        <w:t xml:space="preserve"> </w:t>
      </w:r>
      <w:r w:rsidR="00F271AA" w:rsidRPr="009465A9">
        <w:rPr>
          <w:iCs/>
          <w:sz w:val="22"/>
          <w:szCs w:val="22"/>
        </w:rPr>
        <w:t>E</w:t>
      </w:r>
      <w:r w:rsidR="00EF1943" w:rsidRPr="009465A9">
        <w:rPr>
          <w:iCs/>
          <w:sz w:val="22"/>
          <w:szCs w:val="22"/>
        </w:rPr>
        <w:t>nter</w:t>
      </w:r>
      <w:r w:rsidR="00E32347">
        <w:rPr>
          <w:iCs/>
          <w:sz w:val="22"/>
          <w:szCs w:val="22"/>
        </w:rPr>
        <w:t>.</w:t>
      </w:r>
      <w:r w:rsidR="00010DC0" w:rsidRPr="009465A9">
        <w:rPr>
          <w:iCs/>
          <w:sz w:val="22"/>
          <w:szCs w:val="22"/>
        </w:rPr>
        <w:t xml:space="preserve"> </w:t>
      </w:r>
      <w:r w:rsidR="00E32347">
        <w:rPr>
          <w:iCs/>
          <w:sz w:val="22"/>
          <w:szCs w:val="22"/>
        </w:rPr>
        <w:t>(s</w:t>
      </w:r>
      <w:r w:rsidR="00010DC0" w:rsidRPr="009465A9">
        <w:rPr>
          <w:sz w:val="22"/>
          <w:szCs w:val="22"/>
        </w:rPr>
        <w:t>míšenou adresu nastavíme proto, aby bylo vzorec možné později zkopírovat do investice B)</w:t>
      </w:r>
      <w:r w:rsidR="00EF1943" w:rsidRPr="009465A9">
        <w:rPr>
          <w:i/>
          <w:sz w:val="22"/>
          <w:szCs w:val="22"/>
        </w:rPr>
        <w:t>.</w:t>
      </w:r>
      <w:r w:rsidR="003C7612" w:rsidRPr="009465A9">
        <w:rPr>
          <w:i/>
          <w:sz w:val="22"/>
          <w:szCs w:val="22"/>
        </w:rPr>
        <w:t xml:space="preserve"> </w:t>
      </w:r>
      <w:r w:rsidR="003C7612" w:rsidRPr="009465A9">
        <w:rPr>
          <w:sz w:val="22"/>
          <w:szCs w:val="22"/>
        </w:rPr>
        <w:t>Roztáhneme dolů pomocí úchytového bodu.</w:t>
      </w:r>
      <w:r w:rsidR="00010DC0" w:rsidRPr="009465A9">
        <w:rPr>
          <w:sz w:val="22"/>
          <w:szCs w:val="22"/>
        </w:rPr>
        <w:t xml:space="preserve"> Můžeme buď kopírovat až do buňky E10, nebo</w:t>
      </w:r>
      <w:r w:rsidR="00E32347">
        <w:rPr>
          <w:sz w:val="22"/>
          <w:szCs w:val="22"/>
        </w:rPr>
        <w:t xml:space="preserve"> jen</w:t>
      </w:r>
      <w:r w:rsidR="00010DC0" w:rsidRPr="009465A9">
        <w:rPr>
          <w:sz w:val="22"/>
          <w:szCs w:val="22"/>
        </w:rPr>
        <w:t xml:space="preserve"> do buňky E9 a do E10</w:t>
      </w:r>
      <w:r w:rsidR="00E32347">
        <w:rPr>
          <w:sz w:val="22"/>
          <w:szCs w:val="22"/>
        </w:rPr>
        <w:t xml:space="preserve"> pak</w:t>
      </w:r>
      <w:r w:rsidR="00010DC0" w:rsidRPr="009465A9">
        <w:rPr>
          <w:sz w:val="22"/>
          <w:szCs w:val="22"/>
        </w:rPr>
        <w:t xml:space="preserve"> vložit funkci pro sumu.</w:t>
      </w:r>
    </w:p>
    <w:p w14:paraId="62FDC36C" w14:textId="77777777" w:rsidR="001B4CF3" w:rsidRPr="009465A9" w:rsidRDefault="00010DC0" w:rsidP="00371E5E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sz w:val="22"/>
          <w:szCs w:val="22"/>
        </w:rPr>
      </w:pPr>
      <w:r w:rsidRPr="009465A9">
        <w:rPr>
          <w:b/>
          <w:bCs/>
          <w:sz w:val="22"/>
          <w:szCs w:val="22"/>
        </w:rPr>
        <w:t>I</w:t>
      </w:r>
      <w:r w:rsidR="00174491" w:rsidRPr="009465A9">
        <w:rPr>
          <w:b/>
          <w:bCs/>
          <w:sz w:val="22"/>
          <w:szCs w:val="22"/>
        </w:rPr>
        <w:t>nvestic</w:t>
      </w:r>
      <w:r w:rsidRPr="009465A9">
        <w:rPr>
          <w:b/>
          <w:bCs/>
          <w:sz w:val="22"/>
          <w:szCs w:val="22"/>
        </w:rPr>
        <w:t>e</w:t>
      </w:r>
      <w:r w:rsidR="00174491" w:rsidRPr="009465A9">
        <w:rPr>
          <w:b/>
          <w:bCs/>
          <w:sz w:val="22"/>
          <w:szCs w:val="22"/>
        </w:rPr>
        <w:t xml:space="preserve"> B</w:t>
      </w:r>
      <w:r w:rsidR="00174491" w:rsidRPr="009465A9">
        <w:rPr>
          <w:sz w:val="22"/>
          <w:szCs w:val="22"/>
        </w:rPr>
        <w:t xml:space="preserve"> </w:t>
      </w:r>
      <w:r w:rsidRPr="009465A9">
        <w:rPr>
          <w:sz w:val="22"/>
          <w:szCs w:val="22"/>
        </w:rPr>
        <w:t>má shodnou strukturu vstupních i vypočítaných buněk. M</w:t>
      </w:r>
      <w:r w:rsidR="00174491" w:rsidRPr="009465A9">
        <w:rPr>
          <w:sz w:val="22"/>
          <w:szCs w:val="22"/>
        </w:rPr>
        <w:t>ůžeme</w:t>
      </w:r>
      <w:r w:rsidRPr="009465A9">
        <w:rPr>
          <w:sz w:val="22"/>
          <w:szCs w:val="22"/>
        </w:rPr>
        <w:t xml:space="preserve"> tedy</w:t>
      </w:r>
      <w:r w:rsidR="00174491" w:rsidRPr="009465A9">
        <w:rPr>
          <w:sz w:val="22"/>
          <w:szCs w:val="22"/>
        </w:rPr>
        <w:t xml:space="preserve"> využít kopírování</w:t>
      </w:r>
      <w:r w:rsidR="001B4CF3" w:rsidRPr="009465A9">
        <w:rPr>
          <w:sz w:val="22"/>
          <w:szCs w:val="22"/>
        </w:rPr>
        <w:t>. Nejde o sousedící oblast, proto musíme místo úchytového bodu použít příkaz</w:t>
      </w:r>
      <w:r w:rsidRPr="009465A9">
        <w:rPr>
          <w:sz w:val="22"/>
          <w:szCs w:val="22"/>
        </w:rPr>
        <w:t>:</w:t>
      </w:r>
    </w:p>
    <w:p w14:paraId="761B1BCA" w14:textId="2F442845" w:rsidR="001B4CF3" w:rsidRPr="009465A9" w:rsidRDefault="001B4CF3" w:rsidP="001B4CF3">
      <w:pPr>
        <w:pStyle w:val="Odstavecseseznamem"/>
        <w:numPr>
          <w:ilvl w:val="1"/>
          <w:numId w:val="20"/>
        </w:numPr>
        <w:spacing w:after="120" w:line="240" w:lineRule="auto"/>
        <w:ind w:left="1276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v</w:t>
      </w:r>
      <w:r w:rsidR="001A70BF" w:rsidRPr="009465A9">
        <w:rPr>
          <w:sz w:val="22"/>
          <w:szCs w:val="22"/>
        </w:rPr>
        <w:t xml:space="preserve">yznačit </w:t>
      </w:r>
      <w:r w:rsidRPr="009465A9">
        <w:rPr>
          <w:sz w:val="22"/>
          <w:szCs w:val="22"/>
        </w:rPr>
        <w:t xml:space="preserve">myší </w:t>
      </w:r>
      <w:r w:rsidR="00E32347">
        <w:rPr>
          <w:sz w:val="22"/>
          <w:szCs w:val="22"/>
        </w:rPr>
        <w:t xml:space="preserve">všechny </w:t>
      </w:r>
      <w:r w:rsidR="001A70BF" w:rsidRPr="009465A9">
        <w:rPr>
          <w:sz w:val="22"/>
          <w:szCs w:val="22"/>
        </w:rPr>
        <w:t>buňky D5 až E</w:t>
      </w:r>
      <w:r w:rsidRPr="009465A9">
        <w:rPr>
          <w:sz w:val="22"/>
          <w:szCs w:val="22"/>
        </w:rPr>
        <w:t>10</w:t>
      </w:r>
      <w:r w:rsidR="00174491" w:rsidRPr="009465A9">
        <w:rPr>
          <w:sz w:val="22"/>
          <w:szCs w:val="22"/>
        </w:rPr>
        <w:t xml:space="preserve">, </w:t>
      </w:r>
    </w:p>
    <w:p w14:paraId="14F9E9FE" w14:textId="77777777" w:rsidR="001B4CF3" w:rsidRPr="009465A9" w:rsidRDefault="001A70BF" w:rsidP="001B4CF3">
      <w:pPr>
        <w:pStyle w:val="Odstavecseseznamem"/>
        <w:numPr>
          <w:ilvl w:val="1"/>
          <w:numId w:val="20"/>
        </w:numPr>
        <w:spacing w:after="120" w:line="240" w:lineRule="auto"/>
        <w:ind w:left="1276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prav</w:t>
      </w:r>
      <w:r w:rsidR="001B4CF3" w:rsidRPr="009465A9">
        <w:rPr>
          <w:sz w:val="22"/>
          <w:szCs w:val="22"/>
        </w:rPr>
        <w:t>ým</w:t>
      </w:r>
      <w:r w:rsidRPr="009465A9">
        <w:rPr>
          <w:sz w:val="22"/>
          <w:szCs w:val="22"/>
        </w:rPr>
        <w:t xml:space="preserve"> tlačítk</w:t>
      </w:r>
      <w:r w:rsidR="001B4CF3" w:rsidRPr="009465A9">
        <w:rPr>
          <w:sz w:val="22"/>
          <w:szCs w:val="22"/>
        </w:rPr>
        <w:t>em</w:t>
      </w:r>
      <w:r w:rsidRPr="009465A9">
        <w:rPr>
          <w:sz w:val="22"/>
          <w:szCs w:val="22"/>
        </w:rPr>
        <w:t xml:space="preserve"> myši</w:t>
      </w:r>
      <w:r w:rsidR="001B4CF3" w:rsidRPr="009465A9">
        <w:rPr>
          <w:sz w:val="22"/>
          <w:szCs w:val="22"/>
        </w:rPr>
        <w:t xml:space="preserve"> vyvoláme místní nabídku a zvolíme příkaz</w:t>
      </w:r>
      <w:r w:rsidR="00174491" w:rsidRPr="009465A9">
        <w:rPr>
          <w:sz w:val="22"/>
          <w:szCs w:val="22"/>
        </w:rPr>
        <w:t xml:space="preserve"> Kopírovat</w:t>
      </w:r>
      <w:r w:rsidR="001B4CF3" w:rsidRPr="009465A9">
        <w:rPr>
          <w:sz w:val="22"/>
          <w:szCs w:val="22"/>
        </w:rPr>
        <w:t>; alternativně lze použít Kopírovat z hlavního menu, karta Domů, nebo použít dvojhmat Ctrl+C,</w:t>
      </w:r>
      <w:r w:rsidR="00174491" w:rsidRPr="009465A9">
        <w:rPr>
          <w:sz w:val="22"/>
          <w:szCs w:val="22"/>
        </w:rPr>
        <w:t xml:space="preserve"> </w:t>
      </w:r>
    </w:p>
    <w:p w14:paraId="512B88E9" w14:textId="32F1EC33" w:rsidR="001A70BF" w:rsidRPr="009465A9" w:rsidRDefault="001B4CF3" w:rsidP="001B4CF3">
      <w:pPr>
        <w:pStyle w:val="Odstavecseseznamem"/>
        <w:numPr>
          <w:ilvl w:val="1"/>
          <w:numId w:val="20"/>
        </w:numPr>
        <w:spacing w:after="120" w:line="240" w:lineRule="auto"/>
        <w:ind w:left="1276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 xml:space="preserve">klepnout do buňky </w:t>
      </w:r>
      <w:r w:rsidR="001A70BF" w:rsidRPr="009465A9">
        <w:rPr>
          <w:sz w:val="22"/>
          <w:szCs w:val="22"/>
        </w:rPr>
        <w:t xml:space="preserve">H5 </w:t>
      </w:r>
      <w:r w:rsidR="009A274F" w:rsidRPr="009465A9">
        <w:rPr>
          <w:sz w:val="22"/>
          <w:szCs w:val="22"/>
        </w:rPr>
        <w:t>a klepnout E</w:t>
      </w:r>
      <w:r w:rsidR="00371E5E" w:rsidRPr="009465A9">
        <w:rPr>
          <w:sz w:val="22"/>
          <w:szCs w:val="22"/>
        </w:rPr>
        <w:t>nter</w:t>
      </w:r>
      <w:r w:rsidR="009A274F" w:rsidRPr="009465A9">
        <w:rPr>
          <w:sz w:val="22"/>
          <w:szCs w:val="22"/>
        </w:rPr>
        <w:t xml:space="preserve"> nebo dvojhmat Ctrl+V</w:t>
      </w:r>
      <w:r w:rsidR="00371E5E" w:rsidRPr="009465A9">
        <w:rPr>
          <w:sz w:val="22"/>
          <w:szCs w:val="22"/>
        </w:rPr>
        <w:t xml:space="preserve">. </w:t>
      </w:r>
    </w:p>
    <w:p w14:paraId="0E303900" w14:textId="5938814C" w:rsidR="001A70BF" w:rsidRPr="009465A9" w:rsidRDefault="001A70BF" w:rsidP="00371E5E">
      <w:pPr>
        <w:spacing w:before="120" w:after="120" w:line="240" w:lineRule="auto"/>
        <w:rPr>
          <w:sz w:val="22"/>
          <w:szCs w:val="22"/>
        </w:rPr>
      </w:pPr>
      <w:r w:rsidRPr="00D808CE">
        <w:rPr>
          <w:i/>
          <w:sz w:val="22"/>
          <w:szCs w:val="22"/>
        </w:rPr>
        <w:t>Poznámka:</w:t>
      </w:r>
      <w:r w:rsidRPr="00D808CE">
        <w:rPr>
          <w:sz w:val="22"/>
          <w:szCs w:val="22"/>
        </w:rPr>
        <w:t xml:space="preserve"> </w:t>
      </w:r>
      <w:r w:rsidRPr="009465A9">
        <w:rPr>
          <w:sz w:val="22"/>
          <w:szCs w:val="22"/>
        </w:rPr>
        <w:t>Vidíme, že v nominálních hodnotách investice A přinese celkem více, ale struktura peněžních toků má těžiště v pozdějších letech.</w:t>
      </w:r>
      <w:r w:rsidR="00371E5E" w:rsidRPr="009465A9">
        <w:rPr>
          <w:sz w:val="22"/>
          <w:szCs w:val="22"/>
        </w:rPr>
        <w:t xml:space="preserve"> </w:t>
      </w:r>
    </w:p>
    <w:p w14:paraId="6B076D1E" w14:textId="16725E4B" w:rsidR="001A70BF" w:rsidRPr="009465A9" w:rsidRDefault="001A70BF" w:rsidP="00371E5E">
      <w:pPr>
        <w:spacing w:after="120" w:line="240" w:lineRule="auto"/>
        <w:rPr>
          <w:sz w:val="22"/>
          <w:szCs w:val="22"/>
        </w:rPr>
      </w:pPr>
    </w:p>
    <w:p w14:paraId="16F219FA" w14:textId="6F64A30B" w:rsidR="001A70BF" w:rsidRPr="006063DF" w:rsidRDefault="00371E5E" w:rsidP="006063DF">
      <w:pPr>
        <w:shd w:val="clear" w:color="auto" w:fill="B4C6E7" w:themeFill="accent1" w:themeFillTint="66"/>
        <w:spacing w:after="120" w:line="240" w:lineRule="auto"/>
        <w:rPr>
          <w:b/>
          <w:sz w:val="22"/>
          <w:szCs w:val="22"/>
        </w:rPr>
      </w:pPr>
      <w:r w:rsidRPr="006063DF">
        <w:rPr>
          <w:b/>
          <w:sz w:val="22"/>
          <w:szCs w:val="22"/>
        </w:rPr>
        <w:t>List NPV</w:t>
      </w:r>
      <w:r w:rsidR="006063DF">
        <w:rPr>
          <w:b/>
          <w:sz w:val="22"/>
          <w:szCs w:val="22"/>
        </w:rPr>
        <w:t>:</w:t>
      </w:r>
    </w:p>
    <w:p w14:paraId="166F417E" w14:textId="044B0748" w:rsidR="0015740C" w:rsidRPr="009465A9" w:rsidRDefault="00371E5E" w:rsidP="00BE552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rPr>
          <w:sz w:val="22"/>
          <w:szCs w:val="22"/>
        </w:rPr>
      </w:pPr>
      <w:r w:rsidRPr="009465A9">
        <w:rPr>
          <w:b/>
          <w:bCs/>
          <w:sz w:val="22"/>
          <w:szCs w:val="22"/>
        </w:rPr>
        <w:t xml:space="preserve">Přenést </w:t>
      </w:r>
      <w:r w:rsidR="002A0308" w:rsidRPr="009465A9">
        <w:rPr>
          <w:b/>
          <w:bCs/>
          <w:sz w:val="22"/>
          <w:szCs w:val="22"/>
        </w:rPr>
        <w:t>cash flow</w:t>
      </w:r>
      <w:r w:rsidRPr="009465A9">
        <w:rPr>
          <w:sz w:val="22"/>
          <w:szCs w:val="22"/>
        </w:rPr>
        <w:t xml:space="preserve"> pro investici A</w:t>
      </w:r>
      <w:r w:rsidR="00BE552A" w:rsidRPr="009465A9">
        <w:rPr>
          <w:sz w:val="22"/>
          <w:szCs w:val="22"/>
        </w:rPr>
        <w:t xml:space="preserve"> a B</w:t>
      </w:r>
      <w:r w:rsidRPr="009465A9">
        <w:rPr>
          <w:sz w:val="22"/>
          <w:szCs w:val="22"/>
        </w:rPr>
        <w:t xml:space="preserve"> z předchozí tabulky</w:t>
      </w:r>
      <w:r w:rsidR="0015740C" w:rsidRPr="009465A9">
        <w:rPr>
          <w:sz w:val="22"/>
          <w:szCs w:val="22"/>
        </w:rPr>
        <w:t xml:space="preserve"> </w:t>
      </w:r>
      <w:r w:rsidR="0015740C" w:rsidRPr="009465A9">
        <w:rPr>
          <w:b/>
          <w:bCs/>
          <w:i/>
          <w:sz w:val="22"/>
          <w:szCs w:val="22"/>
          <w:bdr w:val="single" w:sz="4" w:space="0" w:color="auto"/>
        </w:rPr>
        <w:t xml:space="preserve">úkon </w:t>
      </w:r>
      <w:r w:rsidR="0015740C" w:rsidRPr="009465A9">
        <w:rPr>
          <w:b/>
          <w:bCs/>
          <w:i/>
          <w:color w:val="4472C4" w:themeColor="accent1"/>
          <w:sz w:val="22"/>
          <w:szCs w:val="22"/>
          <w:bdr w:val="single" w:sz="4" w:space="0" w:color="auto"/>
        </w:rPr>
        <w:t>D</w:t>
      </w:r>
      <w:r w:rsidR="0015740C" w:rsidRPr="009465A9">
        <w:rPr>
          <w:b/>
          <w:bCs/>
          <w:i/>
          <w:sz w:val="22"/>
          <w:szCs w:val="22"/>
          <w:bdr w:val="single" w:sz="4" w:space="0" w:color="auto"/>
        </w:rPr>
        <w:t xml:space="preserve"> z boxu</w:t>
      </w:r>
    </w:p>
    <w:p w14:paraId="1A77EEEE" w14:textId="33FE897A" w:rsidR="00BE552A" w:rsidRPr="009465A9" w:rsidRDefault="00BE552A" w:rsidP="00BE552A">
      <w:pPr>
        <w:spacing w:after="120" w:line="240" w:lineRule="auto"/>
        <w:ind w:left="796"/>
        <w:rPr>
          <w:sz w:val="22"/>
          <w:szCs w:val="22"/>
        </w:rPr>
      </w:pPr>
      <w:r w:rsidRPr="009465A9">
        <w:rPr>
          <w:sz w:val="22"/>
          <w:szCs w:val="22"/>
        </w:rPr>
        <w:t>Potřebujeme přenést veličiny vypočítané v předchozí tabulce. Buňky obsahují vzorce, není tedy možné přímo použít kopírování, protože adresy ve vzorcích by se změnily. Zároveň chceme mít výpočty v obou tabulkách propojené, proto nemůžeme zkopírované položky vložit jako hodnoty. Správný postup:</w:t>
      </w:r>
    </w:p>
    <w:p w14:paraId="3A678C94" w14:textId="3D3CCB08" w:rsidR="00371E5E" w:rsidRPr="009465A9" w:rsidRDefault="002A0308" w:rsidP="00BE552A">
      <w:pPr>
        <w:pStyle w:val="Odstavecseseznamem"/>
        <w:numPr>
          <w:ilvl w:val="1"/>
          <w:numId w:val="31"/>
        </w:numPr>
        <w:spacing w:after="120" w:line="240" w:lineRule="auto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N</w:t>
      </w:r>
      <w:r w:rsidR="00371E5E" w:rsidRPr="009465A9">
        <w:rPr>
          <w:sz w:val="22"/>
          <w:szCs w:val="22"/>
        </w:rPr>
        <w:t>astavit se na C6, stis</w:t>
      </w:r>
      <w:r w:rsidR="001A70BF" w:rsidRPr="009465A9">
        <w:rPr>
          <w:sz w:val="22"/>
          <w:szCs w:val="22"/>
        </w:rPr>
        <w:t>knout rovnítko</w:t>
      </w:r>
      <w:r w:rsidR="00371E5E" w:rsidRPr="009465A9">
        <w:rPr>
          <w:sz w:val="22"/>
          <w:szCs w:val="22"/>
        </w:rPr>
        <w:t xml:space="preserve">, </w:t>
      </w:r>
      <w:r w:rsidR="001A70BF" w:rsidRPr="009465A9">
        <w:rPr>
          <w:sz w:val="22"/>
          <w:szCs w:val="22"/>
        </w:rPr>
        <w:t xml:space="preserve">myší </w:t>
      </w:r>
      <w:r w:rsidR="00BE552A" w:rsidRPr="009465A9">
        <w:rPr>
          <w:sz w:val="22"/>
          <w:szCs w:val="22"/>
        </w:rPr>
        <w:t>skočit</w:t>
      </w:r>
      <w:r w:rsidR="001A70BF" w:rsidRPr="009465A9">
        <w:rPr>
          <w:sz w:val="22"/>
          <w:szCs w:val="22"/>
        </w:rPr>
        <w:t xml:space="preserve"> do listu Cash flow </w:t>
      </w:r>
      <w:r w:rsidR="00BE552A" w:rsidRPr="009465A9">
        <w:rPr>
          <w:sz w:val="22"/>
          <w:szCs w:val="22"/>
        </w:rPr>
        <w:t xml:space="preserve">a ukázat </w:t>
      </w:r>
      <w:r w:rsidR="001A70BF" w:rsidRPr="009465A9">
        <w:rPr>
          <w:sz w:val="22"/>
          <w:szCs w:val="22"/>
        </w:rPr>
        <w:t>na buňku D5</w:t>
      </w:r>
      <w:r w:rsidR="00371E5E" w:rsidRPr="009465A9">
        <w:rPr>
          <w:sz w:val="22"/>
          <w:szCs w:val="22"/>
        </w:rPr>
        <w:t xml:space="preserve">, </w:t>
      </w:r>
      <w:r w:rsidR="001A70BF" w:rsidRPr="009465A9">
        <w:rPr>
          <w:sz w:val="22"/>
          <w:szCs w:val="22"/>
        </w:rPr>
        <w:t>Enter</w:t>
      </w:r>
      <w:r w:rsidRPr="009465A9">
        <w:rPr>
          <w:sz w:val="22"/>
          <w:szCs w:val="22"/>
        </w:rPr>
        <w:t>.</w:t>
      </w:r>
    </w:p>
    <w:p w14:paraId="6501EB28" w14:textId="280AE0E1" w:rsidR="00BE552A" w:rsidRPr="009465A9" w:rsidRDefault="002A0308" w:rsidP="0015740C">
      <w:pPr>
        <w:pStyle w:val="Odstavecseseznamem"/>
        <w:numPr>
          <w:ilvl w:val="1"/>
          <w:numId w:val="31"/>
        </w:numPr>
        <w:spacing w:before="120" w:after="120" w:line="240" w:lineRule="auto"/>
        <w:rPr>
          <w:sz w:val="22"/>
          <w:szCs w:val="22"/>
        </w:rPr>
      </w:pPr>
      <w:r w:rsidRPr="009465A9">
        <w:rPr>
          <w:sz w:val="22"/>
          <w:szCs w:val="22"/>
        </w:rPr>
        <w:t>T</w:t>
      </w:r>
      <w:r w:rsidR="00BE552A" w:rsidRPr="009465A9">
        <w:rPr>
          <w:sz w:val="22"/>
          <w:szCs w:val="22"/>
        </w:rPr>
        <w:t>otéž uděláme pro investici</w:t>
      </w:r>
      <w:r w:rsidR="00E32347">
        <w:rPr>
          <w:sz w:val="22"/>
          <w:szCs w:val="22"/>
        </w:rPr>
        <w:t xml:space="preserve"> B</w:t>
      </w:r>
      <w:r w:rsidR="00BE552A" w:rsidRPr="009465A9">
        <w:rPr>
          <w:sz w:val="22"/>
          <w:szCs w:val="22"/>
        </w:rPr>
        <w:t xml:space="preserve">, tj. v buňce D6 bude odkaz do buňky </w:t>
      </w:r>
      <w:r w:rsidRPr="009465A9">
        <w:rPr>
          <w:sz w:val="22"/>
          <w:szCs w:val="22"/>
        </w:rPr>
        <w:t>H5 z listu Cash flow.</w:t>
      </w:r>
    </w:p>
    <w:p w14:paraId="3080F668" w14:textId="110240B0" w:rsidR="00371E5E" w:rsidRPr="009465A9" w:rsidRDefault="001A70BF" w:rsidP="002A0308">
      <w:pPr>
        <w:pStyle w:val="Odstavecseseznamem"/>
        <w:numPr>
          <w:ilvl w:val="1"/>
          <w:numId w:val="31"/>
        </w:numPr>
        <w:spacing w:before="120" w:after="120" w:line="240" w:lineRule="auto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Vyznačíme políčka C6 a D6</w:t>
      </w:r>
      <w:r w:rsidR="00371E5E" w:rsidRPr="009465A9">
        <w:rPr>
          <w:sz w:val="22"/>
          <w:szCs w:val="22"/>
        </w:rPr>
        <w:t xml:space="preserve"> a z</w:t>
      </w:r>
      <w:r w:rsidRPr="009465A9">
        <w:rPr>
          <w:sz w:val="22"/>
          <w:szCs w:val="22"/>
        </w:rPr>
        <w:t>kopírujeme buňku C6 a D6 pomocí společného úchytového bodu až do řádku 10</w:t>
      </w:r>
      <w:r w:rsidR="002A0308" w:rsidRPr="009465A9">
        <w:rPr>
          <w:sz w:val="22"/>
          <w:szCs w:val="22"/>
        </w:rPr>
        <w:t>.</w:t>
      </w:r>
    </w:p>
    <w:p w14:paraId="1E78561D" w14:textId="334BCFEF" w:rsidR="002A0308" w:rsidRPr="009465A9" w:rsidRDefault="002A0308" w:rsidP="002A0308">
      <w:pPr>
        <w:pStyle w:val="Odstavecseseznamem"/>
        <w:numPr>
          <w:ilvl w:val="0"/>
          <w:numId w:val="31"/>
        </w:numPr>
        <w:spacing w:before="120" w:after="120" w:line="240" w:lineRule="auto"/>
        <w:contextualSpacing w:val="0"/>
        <w:rPr>
          <w:sz w:val="22"/>
          <w:szCs w:val="22"/>
        </w:rPr>
      </w:pPr>
      <w:r w:rsidRPr="009465A9">
        <w:rPr>
          <w:b/>
          <w:bCs/>
          <w:sz w:val="22"/>
          <w:szCs w:val="22"/>
        </w:rPr>
        <w:t>Dopočet diskontovaného cash flow</w:t>
      </w:r>
      <w:r w:rsidRPr="009465A9">
        <w:rPr>
          <w:sz w:val="22"/>
          <w:szCs w:val="22"/>
        </w:rPr>
        <w:t>:</w:t>
      </w:r>
    </w:p>
    <w:p w14:paraId="23CA3CE9" w14:textId="0DDA5FE9" w:rsidR="00371E5E" w:rsidRPr="009465A9" w:rsidRDefault="001A70BF" w:rsidP="002A0308">
      <w:pPr>
        <w:pStyle w:val="Odstavecseseznamem"/>
        <w:numPr>
          <w:ilvl w:val="1"/>
          <w:numId w:val="31"/>
        </w:numPr>
        <w:spacing w:before="120" w:after="120" w:line="240" w:lineRule="auto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Do E5 zadáme</w:t>
      </w:r>
      <w:r w:rsidR="002A0308" w:rsidRPr="009465A9">
        <w:rPr>
          <w:sz w:val="22"/>
          <w:szCs w:val="22"/>
        </w:rPr>
        <w:t xml:space="preserve"> pomocí ukazování a </w:t>
      </w:r>
      <w:r w:rsidR="00E32347">
        <w:rPr>
          <w:sz w:val="22"/>
          <w:szCs w:val="22"/>
        </w:rPr>
        <w:t xml:space="preserve">funkční klávesy </w:t>
      </w:r>
      <w:r w:rsidR="002A0308" w:rsidRPr="009465A9">
        <w:rPr>
          <w:sz w:val="22"/>
          <w:szCs w:val="22"/>
        </w:rPr>
        <w:t>F4</w:t>
      </w:r>
      <w:r w:rsidRPr="009465A9">
        <w:rPr>
          <w:sz w:val="22"/>
          <w:szCs w:val="22"/>
        </w:rPr>
        <w:t xml:space="preserve"> vzorec</w:t>
      </w:r>
      <w:r w:rsidR="00E32347">
        <w:rPr>
          <w:sz w:val="22"/>
          <w:szCs w:val="22"/>
        </w:rPr>
        <w:t xml:space="preserve"> se smíšenou adresou</w:t>
      </w:r>
      <w:r w:rsidR="002A0308" w:rsidRPr="009465A9">
        <w:rPr>
          <w:sz w:val="22"/>
          <w:szCs w:val="22"/>
        </w:rPr>
        <w:t>:</w:t>
      </w:r>
      <w:r w:rsidRPr="009465A9">
        <w:rPr>
          <w:sz w:val="22"/>
          <w:szCs w:val="22"/>
        </w:rPr>
        <w:t xml:space="preserve"> =C5*$B5</w:t>
      </w:r>
      <w:r w:rsidR="00371E5E" w:rsidRPr="009465A9">
        <w:rPr>
          <w:sz w:val="22"/>
          <w:szCs w:val="22"/>
        </w:rPr>
        <w:t>, p</w:t>
      </w:r>
      <w:r w:rsidRPr="009465A9">
        <w:rPr>
          <w:sz w:val="22"/>
          <w:szCs w:val="22"/>
        </w:rPr>
        <w:t xml:space="preserve">omocí úchytového bodu zkopírujeme </w:t>
      </w:r>
      <w:r w:rsidR="008736FF">
        <w:rPr>
          <w:sz w:val="22"/>
          <w:szCs w:val="22"/>
        </w:rPr>
        <w:t>do buňky</w:t>
      </w:r>
      <w:r w:rsidRPr="009465A9">
        <w:rPr>
          <w:sz w:val="22"/>
          <w:szCs w:val="22"/>
        </w:rPr>
        <w:t xml:space="preserve"> F5</w:t>
      </w:r>
      <w:r w:rsidR="00371E5E" w:rsidRPr="009465A9">
        <w:rPr>
          <w:sz w:val="22"/>
          <w:szCs w:val="22"/>
        </w:rPr>
        <w:t>, n</w:t>
      </w:r>
      <w:r w:rsidRPr="009465A9">
        <w:rPr>
          <w:sz w:val="22"/>
          <w:szCs w:val="22"/>
        </w:rPr>
        <w:t xml:space="preserve">echáme obě políčka vysvícená a pomocí </w:t>
      </w:r>
      <w:r w:rsidR="009465A9" w:rsidRPr="009465A9">
        <w:rPr>
          <w:sz w:val="22"/>
          <w:szCs w:val="22"/>
        </w:rPr>
        <w:t xml:space="preserve">společného </w:t>
      </w:r>
      <w:r w:rsidRPr="009465A9">
        <w:rPr>
          <w:sz w:val="22"/>
          <w:szCs w:val="22"/>
        </w:rPr>
        <w:t xml:space="preserve">úchytového bodu roztáhneme </w:t>
      </w:r>
      <w:r w:rsidR="009465A9" w:rsidRPr="009465A9">
        <w:rPr>
          <w:sz w:val="22"/>
          <w:szCs w:val="22"/>
        </w:rPr>
        <w:t>až do</w:t>
      </w:r>
      <w:r w:rsidRPr="009465A9">
        <w:rPr>
          <w:sz w:val="22"/>
          <w:szCs w:val="22"/>
        </w:rPr>
        <w:t xml:space="preserve"> řádk</w:t>
      </w:r>
      <w:r w:rsidR="009465A9" w:rsidRPr="009465A9">
        <w:rPr>
          <w:sz w:val="22"/>
          <w:szCs w:val="22"/>
        </w:rPr>
        <w:t>u</w:t>
      </w:r>
      <w:r w:rsidRPr="009465A9">
        <w:rPr>
          <w:sz w:val="22"/>
          <w:szCs w:val="22"/>
        </w:rPr>
        <w:t xml:space="preserve"> 10</w:t>
      </w:r>
    </w:p>
    <w:p w14:paraId="6C29C7BD" w14:textId="0BDF9A00" w:rsidR="001A70BF" w:rsidRPr="009465A9" w:rsidRDefault="001A70BF" w:rsidP="002A0308">
      <w:pPr>
        <w:pStyle w:val="Odstavecseseznamem"/>
        <w:numPr>
          <w:ilvl w:val="1"/>
          <w:numId w:val="31"/>
        </w:numPr>
        <w:spacing w:before="120" w:after="120" w:line="240" w:lineRule="auto"/>
        <w:contextualSpacing w:val="0"/>
        <w:rPr>
          <w:sz w:val="22"/>
          <w:szCs w:val="22"/>
        </w:rPr>
      </w:pPr>
      <w:r w:rsidRPr="009465A9">
        <w:rPr>
          <w:sz w:val="22"/>
          <w:szCs w:val="22"/>
        </w:rPr>
        <w:t>Do E11 doplníme sumu, zkopírujeme</w:t>
      </w:r>
      <w:r w:rsidR="009465A9" w:rsidRPr="009465A9">
        <w:rPr>
          <w:sz w:val="22"/>
          <w:szCs w:val="22"/>
        </w:rPr>
        <w:t xml:space="preserve"> pomocí úchytového bodu</w:t>
      </w:r>
      <w:r w:rsidRPr="009465A9">
        <w:rPr>
          <w:sz w:val="22"/>
          <w:szCs w:val="22"/>
        </w:rPr>
        <w:t xml:space="preserve"> na F11</w:t>
      </w:r>
    </w:p>
    <w:p w14:paraId="4C0DDCFE" w14:textId="52AC5FF3" w:rsidR="001A70BF" w:rsidRPr="00371E5E" w:rsidRDefault="001A70BF" w:rsidP="004B6906">
      <w:pPr>
        <w:spacing w:before="120" w:after="120" w:line="240" w:lineRule="auto"/>
        <w:rPr>
          <w:b/>
          <w:szCs w:val="24"/>
          <w:u w:val="single"/>
        </w:rPr>
      </w:pPr>
      <w:r w:rsidRPr="009465A9">
        <w:rPr>
          <w:b/>
          <w:i/>
          <w:sz w:val="22"/>
          <w:szCs w:val="22"/>
        </w:rPr>
        <w:t>Kontrola výsledku: NVP investice A = 669 mil. Kč, NVP investice B = 563 mil. Kč</w:t>
      </w:r>
    </w:p>
    <w:p w14:paraId="3B43C789" w14:textId="512841E8" w:rsidR="00646450" w:rsidRPr="00371E5E" w:rsidRDefault="00646450" w:rsidP="00EB3974">
      <w:pPr>
        <w:spacing w:before="120" w:after="0" w:line="240" w:lineRule="auto"/>
        <w:rPr>
          <w:szCs w:val="24"/>
        </w:rPr>
      </w:pPr>
    </w:p>
    <w:sectPr w:rsidR="00646450" w:rsidRPr="00371E5E" w:rsidSect="00371E5E">
      <w:footerReference w:type="even" r:id="rId7"/>
      <w:footerReference w:type="default" r:id="rId8"/>
      <w:pgSz w:w="11907" w:h="16840" w:code="9"/>
      <w:pgMar w:top="680" w:right="1304" w:bottom="568" w:left="1304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3F10" w14:textId="77777777" w:rsidR="00BC1A63" w:rsidRDefault="00BC1A63">
      <w:r>
        <w:separator/>
      </w:r>
    </w:p>
  </w:endnote>
  <w:endnote w:type="continuationSeparator" w:id="0">
    <w:p w14:paraId="1B20B0E7" w14:textId="77777777" w:rsidR="00BC1A63" w:rsidRDefault="00B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7736" w14:textId="77777777" w:rsidR="001A70BF" w:rsidRDefault="001A7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783479" w14:textId="77777777" w:rsidR="001A70BF" w:rsidRDefault="001A7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180A" w14:textId="77777777" w:rsidR="001A70BF" w:rsidRDefault="001A7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A44">
      <w:rPr>
        <w:rStyle w:val="slostrnky"/>
        <w:noProof/>
      </w:rPr>
      <w:t>2</w:t>
    </w:r>
    <w:r>
      <w:rPr>
        <w:rStyle w:val="slostrnky"/>
      </w:rPr>
      <w:fldChar w:fldCharType="end"/>
    </w:r>
  </w:p>
  <w:p w14:paraId="35960795" w14:textId="77777777" w:rsidR="001A70BF" w:rsidRDefault="001A7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C192" w14:textId="77777777" w:rsidR="00BC1A63" w:rsidRDefault="00BC1A63">
      <w:r>
        <w:separator/>
      </w:r>
    </w:p>
  </w:footnote>
  <w:footnote w:type="continuationSeparator" w:id="0">
    <w:p w14:paraId="3D3ABC26" w14:textId="77777777" w:rsidR="00BC1A63" w:rsidRDefault="00BC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26B732"/>
    <w:lvl w:ilvl="0">
      <w:numFmt w:val="bullet"/>
      <w:lvlText w:val="*"/>
      <w:lvlJc w:val="left"/>
    </w:lvl>
  </w:abstractNum>
  <w:abstractNum w:abstractNumId="1" w15:restartNumberingAfterBreak="0">
    <w:nsid w:val="03935139"/>
    <w:multiLevelType w:val="hybridMultilevel"/>
    <w:tmpl w:val="65A841AA"/>
    <w:lvl w:ilvl="0" w:tplc="FFFFFFFF">
      <w:start w:val="1"/>
      <w:numFmt w:val="decimal"/>
      <w:lvlText w:val="%1."/>
      <w:lvlJc w:val="left"/>
      <w:pPr>
        <w:ind w:left="796" w:hanging="360"/>
      </w:pPr>
    </w:lvl>
    <w:lvl w:ilvl="1" w:tplc="04050017">
      <w:start w:val="1"/>
      <w:numFmt w:val="lowerLetter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92B624E"/>
    <w:multiLevelType w:val="hybridMultilevel"/>
    <w:tmpl w:val="16DC6E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366BE"/>
    <w:multiLevelType w:val="hybridMultilevel"/>
    <w:tmpl w:val="C91CB1B8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FFFFFFFF">
      <w:start w:val="1"/>
      <w:numFmt w:val="lowerLetter"/>
      <w:lvlText w:val="%2."/>
      <w:lvlJc w:val="left"/>
      <w:pPr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B247D2F"/>
    <w:multiLevelType w:val="hybridMultilevel"/>
    <w:tmpl w:val="7E089672"/>
    <w:lvl w:ilvl="0" w:tplc="792AD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B66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C0806BE"/>
    <w:multiLevelType w:val="hybridMultilevel"/>
    <w:tmpl w:val="74F8EE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23F3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14B72BE"/>
    <w:multiLevelType w:val="hybridMultilevel"/>
    <w:tmpl w:val="8A08C408"/>
    <w:lvl w:ilvl="0" w:tplc="995844BA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244766E4"/>
    <w:multiLevelType w:val="hybridMultilevel"/>
    <w:tmpl w:val="0AF6E17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2133B5"/>
    <w:multiLevelType w:val="hybridMultilevel"/>
    <w:tmpl w:val="FF504030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4735CB"/>
    <w:multiLevelType w:val="hybridMultilevel"/>
    <w:tmpl w:val="F5CC3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F5F9C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3" w15:restartNumberingAfterBreak="0">
    <w:nsid w:val="487F7916"/>
    <w:multiLevelType w:val="singleLevel"/>
    <w:tmpl w:val="04050017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</w:abstractNum>
  <w:abstractNum w:abstractNumId="14" w15:restartNumberingAfterBreak="0">
    <w:nsid w:val="4C9D6872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CCD1C9B"/>
    <w:multiLevelType w:val="hybridMultilevel"/>
    <w:tmpl w:val="1DB03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10061"/>
    <w:multiLevelType w:val="singleLevel"/>
    <w:tmpl w:val="DC066D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7" w15:restartNumberingAfterBreak="0">
    <w:nsid w:val="4FA2417C"/>
    <w:multiLevelType w:val="hybridMultilevel"/>
    <w:tmpl w:val="94E6CB80"/>
    <w:lvl w:ilvl="0" w:tplc="995844BA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7D4C">
      <w:start w:val="1"/>
      <w:numFmt w:val="bullet"/>
      <w:lvlText w:val="–"/>
      <w:lvlJc w:val="left"/>
      <w:pPr>
        <w:tabs>
          <w:tab w:val="num" w:pos="2803"/>
        </w:tabs>
        <w:ind w:left="2803" w:hanging="283"/>
      </w:pPr>
      <w:rPr>
        <w:rFonts w:ascii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50E0"/>
    <w:multiLevelType w:val="hybridMultilevel"/>
    <w:tmpl w:val="C6902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4909"/>
    <w:multiLevelType w:val="hybridMultilevel"/>
    <w:tmpl w:val="66C89A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C3A567D"/>
    <w:multiLevelType w:val="multilevel"/>
    <w:tmpl w:val="4190A4D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2DA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BFC7667"/>
    <w:multiLevelType w:val="hybridMultilevel"/>
    <w:tmpl w:val="2C44ABDC"/>
    <w:lvl w:ilvl="0" w:tplc="AB2C4A1E">
      <w:start w:val="1"/>
      <w:numFmt w:val="upperLetter"/>
      <w:lvlText w:val="%1."/>
      <w:lvlJc w:val="left"/>
      <w:pPr>
        <w:ind w:left="1068" w:hanging="360"/>
      </w:pPr>
      <w:rPr>
        <w:b/>
        <w:bCs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560F32"/>
    <w:multiLevelType w:val="hybridMultilevel"/>
    <w:tmpl w:val="4DDAF25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1855B39"/>
    <w:multiLevelType w:val="hybridMultilevel"/>
    <w:tmpl w:val="A7B8D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171F02"/>
    <w:multiLevelType w:val="hybridMultilevel"/>
    <w:tmpl w:val="742AEB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1F6BE3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3985AFA"/>
    <w:multiLevelType w:val="hybridMultilevel"/>
    <w:tmpl w:val="9CBA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28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416E0"/>
    <w:multiLevelType w:val="hybridMultilevel"/>
    <w:tmpl w:val="754E97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AA6D66"/>
    <w:multiLevelType w:val="multilevel"/>
    <w:tmpl w:val="7E0896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F747B"/>
    <w:multiLevelType w:val="hybridMultilevel"/>
    <w:tmpl w:val="EDE40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2"/>
  </w:num>
  <w:num w:numId="5">
    <w:abstractNumId w:val="21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24"/>
  </w:num>
  <w:num w:numId="14">
    <w:abstractNumId w:val="30"/>
  </w:num>
  <w:num w:numId="15">
    <w:abstractNumId w:val="25"/>
  </w:num>
  <w:num w:numId="16">
    <w:abstractNumId w:val="20"/>
  </w:num>
  <w:num w:numId="17">
    <w:abstractNumId w:val="4"/>
  </w:num>
  <w:num w:numId="18">
    <w:abstractNumId w:val="29"/>
  </w:num>
  <w:num w:numId="19">
    <w:abstractNumId w:val="11"/>
  </w:num>
  <w:num w:numId="20">
    <w:abstractNumId w:val="27"/>
  </w:num>
  <w:num w:numId="21">
    <w:abstractNumId w:val="28"/>
  </w:num>
  <w:num w:numId="22">
    <w:abstractNumId w:val="15"/>
  </w:num>
  <w:num w:numId="23">
    <w:abstractNumId w:val="6"/>
  </w:num>
  <w:num w:numId="24">
    <w:abstractNumId w:val="22"/>
  </w:num>
  <w:num w:numId="25">
    <w:abstractNumId w:val="10"/>
  </w:num>
  <w:num w:numId="26">
    <w:abstractNumId w:val="23"/>
  </w:num>
  <w:num w:numId="27">
    <w:abstractNumId w:val="18"/>
  </w:num>
  <w:num w:numId="28">
    <w:abstractNumId w:val="9"/>
  </w:num>
  <w:num w:numId="29">
    <w:abstractNumId w:val="19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61"/>
    <w:rsid w:val="00010DC0"/>
    <w:rsid w:val="000152C3"/>
    <w:rsid w:val="000773FC"/>
    <w:rsid w:val="000A5E42"/>
    <w:rsid w:val="000F671A"/>
    <w:rsid w:val="00105ED4"/>
    <w:rsid w:val="0015740C"/>
    <w:rsid w:val="00174491"/>
    <w:rsid w:val="0018108D"/>
    <w:rsid w:val="001A70BF"/>
    <w:rsid w:val="001B4CF3"/>
    <w:rsid w:val="001D17BA"/>
    <w:rsid w:val="002455DE"/>
    <w:rsid w:val="002A0308"/>
    <w:rsid w:val="002E65E1"/>
    <w:rsid w:val="00322474"/>
    <w:rsid w:val="003308AA"/>
    <w:rsid w:val="00371E5E"/>
    <w:rsid w:val="0037687E"/>
    <w:rsid w:val="003A1EF4"/>
    <w:rsid w:val="003C4861"/>
    <w:rsid w:val="003C7612"/>
    <w:rsid w:val="00415CBB"/>
    <w:rsid w:val="004267FD"/>
    <w:rsid w:val="004B6906"/>
    <w:rsid w:val="00517EC6"/>
    <w:rsid w:val="005205A6"/>
    <w:rsid w:val="005B5938"/>
    <w:rsid w:val="005E2791"/>
    <w:rsid w:val="00604011"/>
    <w:rsid w:val="006063DF"/>
    <w:rsid w:val="00620C10"/>
    <w:rsid w:val="00646450"/>
    <w:rsid w:val="00654548"/>
    <w:rsid w:val="006A47C6"/>
    <w:rsid w:val="006C2384"/>
    <w:rsid w:val="00771E61"/>
    <w:rsid w:val="00791C52"/>
    <w:rsid w:val="00810E7D"/>
    <w:rsid w:val="00817E8B"/>
    <w:rsid w:val="008674F5"/>
    <w:rsid w:val="008736FF"/>
    <w:rsid w:val="00880A44"/>
    <w:rsid w:val="0090436B"/>
    <w:rsid w:val="009465A9"/>
    <w:rsid w:val="009A274F"/>
    <w:rsid w:val="009D4B44"/>
    <w:rsid w:val="009D77E6"/>
    <w:rsid w:val="00A17E74"/>
    <w:rsid w:val="00A443D4"/>
    <w:rsid w:val="00A551D2"/>
    <w:rsid w:val="00A84A4B"/>
    <w:rsid w:val="00AF041F"/>
    <w:rsid w:val="00B61413"/>
    <w:rsid w:val="00B83FDB"/>
    <w:rsid w:val="00BC1A63"/>
    <w:rsid w:val="00BE552A"/>
    <w:rsid w:val="00C33F5D"/>
    <w:rsid w:val="00C52BDA"/>
    <w:rsid w:val="00C8051C"/>
    <w:rsid w:val="00C85991"/>
    <w:rsid w:val="00CE3AF9"/>
    <w:rsid w:val="00D35DA5"/>
    <w:rsid w:val="00D771E6"/>
    <w:rsid w:val="00D808CE"/>
    <w:rsid w:val="00DB50C3"/>
    <w:rsid w:val="00DD4187"/>
    <w:rsid w:val="00E32347"/>
    <w:rsid w:val="00E74D2D"/>
    <w:rsid w:val="00EB3974"/>
    <w:rsid w:val="00EF1943"/>
    <w:rsid w:val="00EF4F68"/>
    <w:rsid w:val="00F271AA"/>
    <w:rsid w:val="00F45892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2821"/>
  <w15:chartTrackingRefBased/>
  <w15:docId w15:val="{58F24B2A-4B09-48DB-9357-AE011A5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ginlie">
    <w:name w:val="Marginálie"/>
    <w:basedOn w:val="Normln"/>
    <w:next w:val="Normln"/>
    <w:pPr>
      <w:framePr w:w="1247" w:wrap="around" w:vAnchor="text" w:hAnchor="margin" w:x="-1417" w:y="1"/>
      <w:spacing w:after="0"/>
      <w:jc w:val="left"/>
    </w:pPr>
    <w:rPr>
      <w:i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646450"/>
    <w:rPr>
      <w:color w:val="0000FF"/>
      <w:u w:val="single"/>
    </w:rPr>
  </w:style>
  <w:style w:type="character" w:styleId="Siln">
    <w:name w:val="Strong"/>
    <w:uiPriority w:val="22"/>
    <w:qFormat/>
    <w:rsid w:val="009D77E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17E7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A17E7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F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lekce</vt:lpstr>
    </vt:vector>
  </TitlesOfParts>
  <Company>VŠE</Company>
  <LinksUpToDate>false</LinksUpToDate>
  <CharactersWithSpaces>5470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lekce</dc:title>
  <dc:subject/>
  <dc:creator>Pavla Maříková</dc:creator>
  <cp:keywords/>
  <cp:lastModifiedBy>Pavla Maříková</cp:lastModifiedBy>
  <cp:revision>13</cp:revision>
  <cp:lastPrinted>2021-09-23T09:21:00Z</cp:lastPrinted>
  <dcterms:created xsi:type="dcterms:W3CDTF">2021-09-23T09:32:00Z</dcterms:created>
  <dcterms:modified xsi:type="dcterms:W3CDTF">2022-02-10T07:45:00Z</dcterms:modified>
</cp:coreProperties>
</file>